
<file path=[Content_Types].xml><?xml version="1.0" encoding="utf-8"?>
<Types xmlns="http://schemas.openxmlformats.org/package/2006/content-types">
  <Default Extension="emf" ContentType="image/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B332EBE" w14:textId="77777777" w:rsidR="0009407E" w:rsidRDefault="0009407E">
      <w:pPr>
        <w:spacing w:beforeLines="113" w:before="127" w:afterLines="113" w:after="127" w:line="113" w:lineRule="auto"/>
        <w:jc w:val="left"/>
      </w:pPr>
    </w:p>
    <w:p w14:paraId="4594EF63" w14:textId="77777777" w:rsidR="0009407E" w:rsidRPr="00256A16" w:rsidRDefault="00000000">
      <w:pPr>
        <w:jc w:val="center"/>
        <w:rPr>
          <w:sz w:val="44"/>
          <w:szCs w:val="44"/>
        </w:rPr>
      </w:pPr>
      <w:r w:rsidRPr="00256A16">
        <w:rPr>
          <w:rFonts w:ascii="黑体" w:eastAsia="黑体" w:hint="eastAsia"/>
          <w:color w:val="000000"/>
          <w:sz w:val="44"/>
          <w:szCs w:val="44"/>
          <w:shd w:val="clear" w:color="auto" w:fill="FFFFFF"/>
        </w:rPr>
        <w:t>地基基础设计报告书</w:t>
      </w: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1"/>
          <w:szCs w:val="22"/>
        </w:rPr>
        <w:id w:val="-657153849"/>
        <w:docPartObj>
          <w:docPartGallery w:val="Table of Contents"/>
          <w:docPartUnique/>
        </w:docPartObj>
      </w:sdtPr>
      <w:sdtContent>
        <w:p w14:paraId="5913E8A5" w14:textId="77777777" w:rsidR="0009407E" w:rsidRDefault="00000000">
          <w:pPr>
            <w:pStyle w:val="TOC"/>
            <w:jc w:val="center"/>
          </w:pPr>
          <w:r>
            <w:rPr>
              <w:color w:val="000000"/>
              <w:lang w:val="zh-CN"/>
            </w:rPr>
            <w:t>目</w:t>
          </w:r>
          <w:r>
            <w:rPr>
              <w:color w:val="000000"/>
              <w:lang w:val="zh-CN"/>
            </w:rPr>
            <w:t xml:space="preserve">  </w:t>
          </w:r>
          <w:r>
            <w:rPr>
              <w:color w:val="000000"/>
              <w:lang w:val="zh-CN"/>
            </w:rPr>
            <w:t>录</w:t>
          </w:r>
        </w:p>
        <w:p w14:paraId="6BD0D6FC" w14:textId="77777777" w:rsidR="00C6549E" w:rsidRDefault="00000000">
          <w:pPr>
            <w:pStyle w:val="TOC1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TOC \o "1-4" \h \z \u </w:instrText>
          </w:r>
          <w:r>
            <w:fldChar w:fldCharType="separate"/>
          </w:r>
          <w:hyperlink w:anchor="_Toc202530737" w:history="1">
            <w:r w:rsidR="00C6549E" w:rsidRPr="00DF2AA7">
              <w:rPr>
                <w:rStyle w:val="af8"/>
                <w:rFonts w:ascii="宋体" w:hint="eastAsia"/>
                <w:noProof/>
                <w:shd w:val="clear" w:color="auto" w:fill="FFFFFF"/>
              </w:rPr>
              <w:t>1. 设计依据</w:t>
            </w:r>
            <w:r w:rsidR="00C6549E">
              <w:rPr>
                <w:rFonts w:hint="eastAsia"/>
                <w:noProof/>
                <w:webHidden/>
              </w:rPr>
              <w:tab/>
            </w:r>
            <w:r w:rsidR="00C6549E">
              <w:rPr>
                <w:rFonts w:hint="eastAsia"/>
                <w:noProof/>
                <w:webHidden/>
              </w:rPr>
              <w:fldChar w:fldCharType="begin"/>
            </w:r>
            <w:r w:rsidR="00C6549E">
              <w:rPr>
                <w:rFonts w:hint="eastAsia"/>
                <w:noProof/>
                <w:webHidden/>
              </w:rPr>
              <w:instrText xml:space="preserve"> </w:instrText>
            </w:r>
            <w:r w:rsidR="00C6549E">
              <w:rPr>
                <w:noProof/>
                <w:webHidden/>
              </w:rPr>
              <w:instrText>PAGEREF _Toc202530737 \h</w:instrText>
            </w:r>
            <w:r w:rsidR="00C6549E">
              <w:rPr>
                <w:rFonts w:hint="eastAsia"/>
                <w:noProof/>
                <w:webHidden/>
              </w:rPr>
              <w:instrText xml:space="preserve"> </w:instrText>
            </w:r>
            <w:r w:rsidR="00C6549E">
              <w:rPr>
                <w:rFonts w:hint="eastAsia"/>
                <w:noProof/>
                <w:webHidden/>
              </w:rPr>
            </w:r>
            <w:r w:rsidR="00C6549E">
              <w:rPr>
                <w:noProof/>
                <w:webHidden/>
              </w:rPr>
              <w:fldChar w:fldCharType="separate"/>
            </w:r>
            <w:r w:rsidR="00C6549E">
              <w:rPr>
                <w:noProof/>
                <w:webHidden/>
              </w:rPr>
              <w:t>3</w:t>
            </w:r>
            <w:r w:rsidR="00C6549E"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5D4619B" w14:textId="77777777" w:rsidR="00C6549E" w:rsidRDefault="00C6549E">
          <w:pPr>
            <w:pStyle w:val="TOC1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38" w:history="1">
            <w:r w:rsidRPr="00DF2AA7">
              <w:rPr>
                <w:rStyle w:val="af8"/>
                <w:rFonts w:ascii="宋体" w:hint="eastAsia"/>
                <w:noProof/>
                <w:shd w:val="clear" w:color="auto" w:fill="FFFFFF"/>
              </w:rPr>
              <w:t>2. 计算软件信息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_Toc202530738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FB14C0D" w14:textId="77777777" w:rsidR="00C6549E" w:rsidRDefault="00C6549E">
          <w:pPr>
            <w:pStyle w:val="TOC1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39" w:history="1">
            <w:r w:rsidRPr="00DF2AA7">
              <w:rPr>
                <w:rStyle w:val="af8"/>
                <w:rFonts w:ascii="宋体" w:hint="eastAsia"/>
                <w:noProof/>
                <w:shd w:val="clear" w:color="auto" w:fill="FFFFFF"/>
              </w:rPr>
              <w:t>3. 计算参数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_Toc202530739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FBF7945" w14:textId="77777777" w:rsidR="00C6549E" w:rsidRDefault="00C6549E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40" w:history="1">
            <w:r w:rsidRPr="00DF2AA7">
              <w:rPr>
                <w:rStyle w:val="af8"/>
                <w:rFonts w:hint="eastAsia"/>
                <w:noProof/>
              </w:rPr>
              <w:t>1</w:t>
            </w:r>
            <w:r w:rsidRPr="00DF2AA7">
              <w:rPr>
                <w:rStyle w:val="af8"/>
                <w:rFonts w:hint="eastAsia"/>
                <w:noProof/>
              </w:rPr>
              <w:t>总信息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_Toc202530740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F9C314A" w14:textId="77777777" w:rsidR="00C6549E" w:rsidRDefault="00C6549E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41" w:history="1">
            <w:r w:rsidRPr="00DF2AA7">
              <w:rPr>
                <w:rStyle w:val="af8"/>
                <w:rFonts w:hint="eastAsia"/>
                <w:noProof/>
              </w:rPr>
              <w:t>2</w:t>
            </w:r>
            <w:r w:rsidRPr="00DF2AA7">
              <w:rPr>
                <w:rStyle w:val="af8"/>
                <w:rFonts w:hint="eastAsia"/>
                <w:noProof/>
              </w:rPr>
              <w:t>荷载信息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_Toc202530741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261BF34C" w14:textId="77777777" w:rsidR="00C6549E" w:rsidRDefault="00C6549E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42" w:history="1">
            <w:r w:rsidRPr="00DF2AA7">
              <w:rPr>
                <w:rStyle w:val="af8"/>
                <w:rFonts w:hint="eastAsia"/>
                <w:noProof/>
              </w:rPr>
              <w:t>3</w:t>
            </w:r>
            <w:r w:rsidRPr="00DF2AA7">
              <w:rPr>
                <w:rStyle w:val="af8"/>
                <w:rFonts w:hint="eastAsia"/>
                <w:noProof/>
              </w:rPr>
              <w:t>地基承载力参数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_Toc202530742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19517790" w14:textId="77777777" w:rsidR="00C6549E" w:rsidRDefault="00C6549E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43" w:history="1">
            <w:r w:rsidRPr="00DF2AA7">
              <w:rPr>
                <w:rStyle w:val="af8"/>
                <w:rFonts w:hint="eastAsia"/>
                <w:noProof/>
              </w:rPr>
              <w:t>4</w:t>
            </w:r>
            <w:r w:rsidRPr="00DF2AA7">
              <w:rPr>
                <w:rStyle w:val="af8"/>
                <w:rFonts w:hint="eastAsia"/>
                <w:noProof/>
              </w:rPr>
              <w:t>独基自动布置参数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_Toc202530743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56497B1" w14:textId="77777777" w:rsidR="00C6549E" w:rsidRDefault="00C6549E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44" w:history="1">
            <w:r w:rsidRPr="00DF2AA7">
              <w:rPr>
                <w:rStyle w:val="af8"/>
                <w:rFonts w:hint="eastAsia"/>
                <w:noProof/>
              </w:rPr>
              <w:t>5</w:t>
            </w:r>
            <w:r w:rsidRPr="00DF2AA7">
              <w:rPr>
                <w:rStyle w:val="af8"/>
                <w:rFonts w:hint="eastAsia"/>
                <w:noProof/>
              </w:rPr>
              <w:t>条基自动布置参数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_Toc202530744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F1C4CF9" w14:textId="77777777" w:rsidR="00C6549E" w:rsidRDefault="00C6549E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45" w:history="1">
            <w:r w:rsidRPr="00DF2AA7">
              <w:rPr>
                <w:rStyle w:val="af8"/>
                <w:rFonts w:hint="eastAsia"/>
                <w:noProof/>
              </w:rPr>
              <w:t>6</w:t>
            </w:r>
            <w:r w:rsidRPr="00DF2AA7">
              <w:rPr>
                <w:rStyle w:val="af8"/>
                <w:rFonts w:hint="eastAsia"/>
                <w:noProof/>
              </w:rPr>
              <w:t>沉降参数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_Toc202530745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BC1C6F8" w14:textId="77777777" w:rsidR="00C6549E" w:rsidRDefault="00C6549E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46" w:history="1">
            <w:r w:rsidRPr="00DF2AA7">
              <w:rPr>
                <w:rStyle w:val="af8"/>
                <w:rFonts w:hint="eastAsia"/>
                <w:noProof/>
              </w:rPr>
              <w:t>7</w:t>
            </w:r>
            <w:r w:rsidRPr="00DF2AA7">
              <w:rPr>
                <w:rStyle w:val="af8"/>
                <w:rFonts w:hint="eastAsia"/>
                <w:noProof/>
              </w:rPr>
              <w:t>计算设计参数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_Toc202530746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3FB021E" w14:textId="77777777" w:rsidR="00C6549E" w:rsidRDefault="00C6549E">
          <w:pPr>
            <w:pStyle w:val="TOC1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47" w:history="1">
            <w:r w:rsidRPr="00DF2AA7">
              <w:rPr>
                <w:rStyle w:val="af8"/>
                <w:rFonts w:ascii="宋体" w:hint="eastAsia"/>
                <w:noProof/>
                <w:shd w:val="clear" w:color="auto" w:fill="FFFFFF"/>
              </w:rPr>
              <w:t>4. 模型概况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_Toc202530747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F8D1390" w14:textId="77777777" w:rsidR="00C6549E" w:rsidRDefault="00C6549E">
          <w:pPr>
            <w:pStyle w:val="TOC1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48" w:history="1">
            <w:r w:rsidRPr="00DF2AA7">
              <w:rPr>
                <w:rStyle w:val="af8"/>
                <w:rFonts w:ascii="宋体" w:hint="eastAsia"/>
                <w:noProof/>
                <w:shd w:val="clear" w:color="auto" w:fill="FFFFFF"/>
              </w:rPr>
              <w:t>5. 工况和组合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_Toc202530748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22344CE9" w14:textId="77777777" w:rsidR="00C6549E" w:rsidRDefault="00C6549E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49" w:history="1">
            <w:r w:rsidRPr="00DF2AA7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1. 工况信息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_Toc202530749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B775911" w14:textId="77777777" w:rsidR="00C6549E" w:rsidRDefault="00C6549E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50" w:history="1">
            <w:r w:rsidRPr="00DF2AA7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2. 构件内力基本组合信息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_Toc202530750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CA0B386" w14:textId="77777777" w:rsidR="00C6549E" w:rsidRDefault="00C6549E">
          <w:pPr>
            <w:pStyle w:val="TOC1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51" w:history="1">
            <w:r w:rsidRPr="00DF2AA7">
              <w:rPr>
                <w:rStyle w:val="af8"/>
                <w:rFonts w:ascii="宋体" w:hint="eastAsia"/>
                <w:noProof/>
                <w:shd w:val="clear" w:color="auto" w:fill="FFFFFF"/>
              </w:rPr>
              <w:t>6. 基础尺寸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_Toc202530751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C13E70E" w14:textId="77777777" w:rsidR="00C6549E" w:rsidRDefault="00C6549E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52" w:history="1">
            <w:r w:rsidRPr="00DF2AA7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1. 独基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_Toc202530752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2293F9F3" w14:textId="77777777" w:rsidR="00C6549E" w:rsidRDefault="00C6549E">
          <w:pPr>
            <w:pStyle w:val="TOC1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53" w:history="1">
            <w:r w:rsidRPr="00DF2AA7">
              <w:rPr>
                <w:rStyle w:val="af8"/>
                <w:rFonts w:ascii="宋体" w:hint="eastAsia"/>
                <w:noProof/>
                <w:shd w:val="clear" w:color="auto" w:fill="FFFFFF"/>
              </w:rPr>
              <w:t>7. 材料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_Toc202530753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21E8AE7B" w14:textId="77777777" w:rsidR="00C6549E" w:rsidRDefault="00C6549E">
          <w:pPr>
            <w:pStyle w:val="TOC1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54" w:history="1">
            <w:r w:rsidRPr="00DF2AA7">
              <w:rPr>
                <w:rStyle w:val="af8"/>
                <w:rFonts w:ascii="宋体" w:hint="eastAsia"/>
                <w:noProof/>
                <w:shd w:val="clear" w:color="auto" w:fill="FFFFFF"/>
              </w:rPr>
              <w:t>8. 地基承载力验算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_Toc202530754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67A57EE" w14:textId="77777777" w:rsidR="00C6549E" w:rsidRDefault="00C6549E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55" w:history="1">
            <w:r w:rsidRPr="00DF2AA7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1. 独立基础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_Toc202530755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E8C4EF4" w14:textId="77777777" w:rsidR="00C6549E" w:rsidRDefault="00C6549E">
          <w:pPr>
            <w:pStyle w:val="TOC1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56" w:history="1">
            <w:r w:rsidRPr="00DF2AA7">
              <w:rPr>
                <w:rStyle w:val="af8"/>
                <w:rFonts w:ascii="宋体" w:hint="eastAsia"/>
                <w:noProof/>
                <w:shd w:val="clear" w:color="auto" w:fill="FFFFFF"/>
              </w:rPr>
              <w:t>9. 基础配筋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_Toc202530756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7BDCC77" w14:textId="77777777" w:rsidR="00C6549E" w:rsidRDefault="00C6549E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57" w:history="1">
            <w:r w:rsidRPr="00DF2AA7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1. 独基配筋结果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_Toc202530757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759EBAA" w14:textId="77777777" w:rsidR="00C6549E" w:rsidRDefault="00C6549E">
          <w:pPr>
            <w:pStyle w:val="TOC1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58" w:history="1">
            <w:r w:rsidRPr="00DF2AA7">
              <w:rPr>
                <w:rStyle w:val="af8"/>
                <w:rFonts w:ascii="宋体" w:hint="eastAsia"/>
                <w:noProof/>
                <w:shd w:val="clear" w:color="auto" w:fill="FFFFFF"/>
              </w:rPr>
              <w:t>10. 冲剪局压验算结果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_Toc202530758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FB2AB1A" w14:textId="77777777" w:rsidR="00C6549E" w:rsidRDefault="00C6549E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59" w:history="1">
            <w:r w:rsidRPr="00DF2AA7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1. 独基冲切剪切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_Toc202530759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45AF62F" w14:textId="77777777" w:rsidR="00C6549E" w:rsidRDefault="00C6549E">
          <w:pPr>
            <w:pStyle w:val="TOC1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60" w:history="1">
            <w:r w:rsidRPr="00DF2AA7">
              <w:rPr>
                <w:rStyle w:val="af8"/>
                <w:rFonts w:ascii="宋体" w:hint="eastAsia"/>
                <w:noProof/>
                <w:shd w:val="clear" w:color="auto" w:fill="FFFFFF"/>
              </w:rPr>
              <w:t>11. 结果简图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_Toc202530760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10A35EF1" w14:textId="77777777" w:rsidR="00C6549E" w:rsidRDefault="00C6549E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61" w:history="1">
            <w:r w:rsidRPr="00DF2AA7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1. 模型基本简图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_Toc202530761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67DEC4F" w14:textId="77777777" w:rsidR="00C6549E" w:rsidRDefault="00C6549E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62" w:history="1">
            <w:r w:rsidRPr="00DF2AA7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2. 承载力计算结果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_Toc202530762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07DF8BB6" w14:textId="77777777" w:rsidR="00C6549E" w:rsidRDefault="00C6549E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63" w:history="1">
            <w:r w:rsidRPr="00DF2AA7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3. 弯矩计算结果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_Toc202530763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25FF8602" w14:textId="77777777" w:rsidR="00C6549E" w:rsidRDefault="00C6549E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64" w:history="1">
            <w:r w:rsidRPr="00DF2AA7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4. 配筋计算结果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_Toc202530764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6C4B9BD" w14:textId="77777777" w:rsidR="00C6549E" w:rsidRDefault="00C6549E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65" w:history="1">
            <w:r w:rsidRPr="00DF2AA7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5. 沉降图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_Toc202530765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4167EA5" w14:textId="77777777" w:rsidR="00C6549E" w:rsidRDefault="00C6549E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766" w:history="1">
            <w:r w:rsidRPr="00DF2AA7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6. 设计简图结果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_Toc202530766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E056ADC" w14:textId="77777777" w:rsidR="0009407E" w:rsidRDefault="00000000">
          <w:r>
            <w:fldChar w:fldCharType="end"/>
          </w:r>
        </w:p>
      </w:sdtContent>
    </w:sdt>
    <w:p w14:paraId="30E181D8" w14:textId="77777777" w:rsidR="0009407E" w:rsidRDefault="00000000">
      <w:r>
        <w:br w:type="page"/>
      </w:r>
    </w:p>
    <w:p w14:paraId="563F0220" w14:textId="77777777" w:rsidR="0009407E" w:rsidRDefault="00000000">
      <w:pPr>
        <w:pStyle w:val="af4"/>
        <w:jc w:val="left"/>
      </w:pPr>
      <w:bookmarkStart w:id="0" w:name="_Toc202530737"/>
      <w:r>
        <w:rPr>
          <w:rFonts w:ascii="宋体" w:hint="eastAsia"/>
          <w:color w:val="000000"/>
          <w:shd w:val="clear" w:color="auto" w:fill="FFFFFF"/>
        </w:rPr>
        <w:lastRenderedPageBreak/>
        <w:t>1. 设计依据</w:t>
      </w:r>
      <w:bookmarkEnd w:id="0"/>
    </w:p>
    <w:tbl>
      <w:tblPr>
        <w:tblStyle w:val="ae"/>
        <w:tblW w:w="9072" w:type="dxa"/>
        <w:tblLook w:val="04A0" w:firstRow="1" w:lastRow="0" w:firstColumn="1" w:lastColumn="0" w:noHBand="0" w:noVBand="1"/>
      </w:tblPr>
      <w:tblGrid>
        <w:gridCol w:w="9072"/>
      </w:tblGrid>
      <w:tr w:rsidR="0009407E" w14:paraId="4A9EB6E4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4A416A7A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1.《混凝土结构设计规范》(GB50010-2010)(2015年版)</w:t>
            </w:r>
          </w:p>
        </w:tc>
      </w:tr>
      <w:tr w:rsidR="0009407E" w14:paraId="03F01EBC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45DB2A3C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2.《建筑地基基础设计规范》(GB5007-2011)</w:t>
            </w:r>
          </w:p>
        </w:tc>
      </w:tr>
      <w:tr w:rsidR="0009407E" w14:paraId="4A97256B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2DD7CB18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3.《建筑抗震设计规范》(GB50011-2010)(2016年版)</w:t>
            </w:r>
          </w:p>
        </w:tc>
      </w:tr>
      <w:tr w:rsidR="0009407E" w14:paraId="024306DE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23836193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4.《建筑结构荷载规范》(GB50009-2012)</w:t>
            </w:r>
          </w:p>
        </w:tc>
      </w:tr>
      <w:tr w:rsidR="0009407E" w14:paraId="0A4C03AC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606B2A8B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5.《人民防空地下室设计规范》(GB50038-2005)</w:t>
            </w:r>
          </w:p>
        </w:tc>
      </w:tr>
      <w:tr w:rsidR="0009407E" w14:paraId="2076EE7D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21359A8E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6.《建筑桩基技术规范》(JGJ94-2008)</w:t>
            </w:r>
          </w:p>
        </w:tc>
      </w:tr>
      <w:tr w:rsidR="0009407E" w14:paraId="7E635A5B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0DA7EE08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7.《建筑地基处理技术规范》(JGJ79-2012)</w:t>
            </w:r>
          </w:p>
        </w:tc>
      </w:tr>
      <w:tr w:rsidR="0009407E" w14:paraId="22BD44D9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448E50C4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8.《高层建筑筏形与箱形基础技术规范》(JGJ6-2011)</w:t>
            </w:r>
          </w:p>
        </w:tc>
      </w:tr>
      <w:tr w:rsidR="0009407E" w14:paraId="722DDBA1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520703E9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9.《高压喷射扩大头锚杆技术规程》(JGJT282-2012)</w:t>
            </w:r>
          </w:p>
        </w:tc>
      </w:tr>
      <w:tr w:rsidR="0009407E" w14:paraId="60F14103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644FB575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10.《工程结构通用规范》(GB55001-2021)</w:t>
            </w:r>
          </w:p>
        </w:tc>
      </w:tr>
      <w:tr w:rsidR="0009407E" w14:paraId="25D511AC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2258056E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11.《混凝土结构通用规范》(GB55008-2021)</w:t>
            </w:r>
          </w:p>
        </w:tc>
      </w:tr>
      <w:tr w:rsidR="0009407E" w14:paraId="6237B7A9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7A13BC9C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12.《建筑与市政地基基础通用规范》(GB55003-2021)</w:t>
            </w:r>
          </w:p>
        </w:tc>
      </w:tr>
    </w:tbl>
    <w:p w14:paraId="0E8DCC81" w14:textId="77777777" w:rsidR="0009407E" w:rsidRDefault="00000000">
      <w:pPr>
        <w:pStyle w:val="af4"/>
        <w:jc w:val="left"/>
      </w:pPr>
      <w:bookmarkStart w:id="1" w:name="_Toc202530738"/>
      <w:r>
        <w:rPr>
          <w:rFonts w:ascii="宋体" w:hint="eastAsia"/>
          <w:color w:val="000000"/>
          <w:shd w:val="clear" w:color="auto" w:fill="FFFFFF"/>
        </w:rPr>
        <w:t>2. 计算软件信息</w:t>
      </w:r>
      <w:bookmarkEnd w:id="1"/>
    </w:p>
    <w:p w14:paraId="70EB18DF" w14:textId="77777777" w:rsidR="0009407E" w:rsidRDefault="00000000">
      <w:pPr>
        <w:spacing w:beforeLines="283" w:before="319" w:afterLines="283" w:after="319" w:line="113" w:lineRule="auto"/>
        <w:ind w:firstLineChars="200" w:firstLine="600"/>
        <w:jc w:val="left"/>
      </w:pPr>
      <w:r>
        <w:rPr>
          <w:rFonts w:ascii="宋体" w:eastAsia="宋体" w:hint="eastAsia"/>
          <w:color w:val="000000"/>
          <w:sz w:val="30"/>
          <w:szCs w:val="30"/>
          <w:shd w:val="clear" w:color="auto" w:fill="FFFFFF"/>
        </w:rPr>
        <w:t>本工程计算软件为PKPM2021-V1.4.0 JCCAD</w:t>
      </w:r>
    </w:p>
    <w:p w14:paraId="06262311" w14:textId="77777777" w:rsidR="0009407E" w:rsidRDefault="00000000">
      <w:pPr>
        <w:pStyle w:val="af4"/>
        <w:jc w:val="left"/>
      </w:pPr>
      <w:bookmarkStart w:id="2" w:name="_Toc202530739"/>
      <w:r>
        <w:rPr>
          <w:rFonts w:ascii="宋体" w:hint="eastAsia"/>
          <w:color w:val="000000"/>
          <w:shd w:val="clear" w:color="auto" w:fill="FFFFFF"/>
        </w:rPr>
        <w:t>3. 计算参数</w:t>
      </w:r>
      <w:bookmarkEnd w:id="2"/>
    </w:p>
    <w:p w14:paraId="001C06FD" w14:textId="77777777" w:rsidR="0009407E" w:rsidRDefault="00000000">
      <w:pPr>
        <w:pStyle w:val="2"/>
      </w:pPr>
      <w:bookmarkStart w:id="3" w:name="_Toc202530740"/>
      <w:r>
        <w:t>1</w:t>
      </w:r>
      <w:r>
        <w:t>总信息</w:t>
      </w:r>
      <w:bookmarkEnd w:id="3"/>
    </w:p>
    <w:tbl>
      <w:tblPr>
        <w:tblStyle w:val="ae"/>
        <w:tblW w:w="9922" w:type="dxa"/>
        <w:tblLook w:val="04A0" w:firstRow="1" w:lastRow="0" w:firstColumn="1" w:lastColumn="0" w:noHBand="0" w:noVBand="1"/>
      </w:tblPr>
      <w:tblGrid>
        <w:gridCol w:w="4536"/>
        <w:gridCol w:w="5386"/>
      </w:tblGrid>
      <w:tr w:rsidR="0009407E" w14:paraId="1E0CDF74" w14:textId="77777777">
        <w:tc>
          <w:tcPr>
            <w:tcW w:w="4536" w:type="dxa"/>
            <w:shd w:val="clear" w:color="auto" w:fill="FFFFFF"/>
          </w:tcPr>
          <w:p w14:paraId="4E44DA25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结构重要性系数</w:t>
            </w:r>
          </w:p>
        </w:tc>
        <w:tc>
          <w:tcPr>
            <w:tcW w:w="5386" w:type="dxa"/>
            <w:shd w:val="clear" w:color="auto" w:fill="FFFFFF"/>
          </w:tcPr>
          <w:p w14:paraId="4271AD29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</w:t>
            </w:r>
          </w:p>
        </w:tc>
      </w:tr>
      <w:tr w:rsidR="0009407E" w14:paraId="68A09728" w14:textId="77777777">
        <w:tc>
          <w:tcPr>
            <w:tcW w:w="4536" w:type="dxa"/>
            <w:shd w:val="clear" w:color="auto" w:fill="FFFFFF"/>
          </w:tcPr>
          <w:p w14:paraId="6EE52BA5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拉梁承担弯矩比例</w:t>
            </w:r>
          </w:p>
        </w:tc>
        <w:tc>
          <w:tcPr>
            <w:tcW w:w="5386" w:type="dxa"/>
            <w:shd w:val="clear" w:color="auto" w:fill="FFFFFF"/>
          </w:tcPr>
          <w:p w14:paraId="68C85638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</w:tr>
      <w:tr w:rsidR="0009407E" w14:paraId="74622996" w14:textId="77777777">
        <w:tc>
          <w:tcPr>
            <w:tcW w:w="4536" w:type="dxa"/>
            <w:shd w:val="clear" w:color="auto" w:fill="FFFFFF"/>
          </w:tcPr>
          <w:p w14:paraId="73D3BA30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自动按楼层折减活荷载</w:t>
            </w:r>
          </w:p>
        </w:tc>
        <w:tc>
          <w:tcPr>
            <w:tcW w:w="5386" w:type="dxa"/>
            <w:shd w:val="clear" w:color="auto" w:fill="FFFFFF"/>
          </w:tcPr>
          <w:p w14:paraId="1C9AA96B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09407E" w14:paraId="594AE0B7" w14:textId="77777777">
        <w:tc>
          <w:tcPr>
            <w:tcW w:w="4536" w:type="dxa"/>
            <w:shd w:val="clear" w:color="auto" w:fill="FFFFFF"/>
          </w:tcPr>
          <w:p w14:paraId="74E256C6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活荷载按楼层折减系数</w:t>
            </w:r>
          </w:p>
        </w:tc>
        <w:tc>
          <w:tcPr>
            <w:tcW w:w="5386" w:type="dxa"/>
            <w:shd w:val="clear" w:color="auto" w:fill="FFFFFF"/>
          </w:tcPr>
          <w:p w14:paraId="2A27F0BA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</w:t>
            </w:r>
          </w:p>
        </w:tc>
      </w:tr>
      <w:tr w:rsidR="0009407E" w14:paraId="69F47B21" w14:textId="77777777">
        <w:tc>
          <w:tcPr>
            <w:tcW w:w="4536" w:type="dxa"/>
            <w:shd w:val="clear" w:color="auto" w:fill="FFFFFF"/>
          </w:tcPr>
          <w:p w14:paraId="289BC1D2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平面荷载按轴线平均(适于砌体结构)</w:t>
            </w:r>
          </w:p>
        </w:tc>
        <w:tc>
          <w:tcPr>
            <w:tcW w:w="5386" w:type="dxa"/>
            <w:shd w:val="clear" w:color="auto" w:fill="FFFFFF"/>
          </w:tcPr>
          <w:p w14:paraId="7A6759FF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09407E" w14:paraId="6BEF1195" w14:textId="77777777">
        <w:tc>
          <w:tcPr>
            <w:tcW w:w="4536" w:type="dxa"/>
            <w:shd w:val="clear" w:color="auto" w:fill="FFFFFF"/>
          </w:tcPr>
          <w:p w14:paraId="6324859D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考虑墙洞</w:t>
            </w:r>
          </w:p>
        </w:tc>
        <w:tc>
          <w:tcPr>
            <w:tcW w:w="5386" w:type="dxa"/>
            <w:shd w:val="clear" w:color="auto" w:fill="FFFFFF"/>
          </w:tcPr>
          <w:p w14:paraId="0B26D611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09407E" w14:paraId="79F2FDCB" w14:textId="77777777">
        <w:tc>
          <w:tcPr>
            <w:tcW w:w="4536" w:type="dxa"/>
            <w:shd w:val="clear" w:color="auto" w:fill="FFFFFF"/>
          </w:tcPr>
          <w:p w14:paraId="4D825EF0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分配无柱节点荷载</w:t>
            </w:r>
          </w:p>
        </w:tc>
        <w:tc>
          <w:tcPr>
            <w:tcW w:w="5386" w:type="dxa"/>
            <w:shd w:val="clear" w:color="auto" w:fill="FFFFFF"/>
          </w:tcPr>
          <w:p w14:paraId="1D8106EA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</w:t>
            </w:r>
          </w:p>
        </w:tc>
      </w:tr>
      <w:tr w:rsidR="0009407E" w14:paraId="23970696" w14:textId="77777777">
        <w:tc>
          <w:tcPr>
            <w:tcW w:w="4536" w:type="dxa"/>
            <w:shd w:val="clear" w:color="auto" w:fill="FFFFFF"/>
          </w:tcPr>
          <w:p w14:paraId="79FF5D30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独基、承台计算考虑防水板面荷载</w:t>
            </w:r>
          </w:p>
        </w:tc>
        <w:tc>
          <w:tcPr>
            <w:tcW w:w="5386" w:type="dxa"/>
            <w:shd w:val="clear" w:color="auto" w:fill="FFFFFF"/>
          </w:tcPr>
          <w:p w14:paraId="54A6F1CC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</w:t>
            </w:r>
          </w:p>
        </w:tc>
      </w:tr>
      <w:tr w:rsidR="0009407E" w14:paraId="6727F553" w14:textId="77777777">
        <w:tc>
          <w:tcPr>
            <w:tcW w:w="4536" w:type="dxa"/>
            <w:shd w:val="clear" w:color="auto" w:fill="FFFFFF"/>
          </w:tcPr>
          <w:p w14:paraId="73E47C69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计算时考虑独基、承台底面范围内的线荷载</w:t>
            </w:r>
          </w:p>
        </w:tc>
        <w:tc>
          <w:tcPr>
            <w:tcW w:w="5386" w:type="dxa"/>
            <w:shd w:val="clear" w:color="auto" w:fill="FFFFFF"/>
          </w:tcPr>
          <w:p w14:paraId="1F85B2C5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</w:t>
            </w:r>
          </w:p>
        </w:tc>
      </w:tr>
      <w:tr w:rsidR="0009407E" w14:paraId="4E22B44B" w14:textId="77777777">
        <w:tc>
          <w:tcPr>
            <w:tcW w:w="4536" w:type="dxa"/>
            <w:shd w:val="clear" w:color="auto" w:fill="FFFFFF"/>
          </w:tcPr>
          <w:p w14:paraId="02FB4F1E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混凝土容重(kN/m3)</w:t>
            </w:r>
          </w:p>
        </w:tc>
        <w:tc>
          <w:tcPr>
            <w:tcW w:w="5386" w:type="dxa"/>
            <w:shd w:val="clear" w:color="auto" w:fill="FFFFFF"/>
          </w:tcPr>
          <w:p w14:paraId="7E16DCD4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25.0</w:t>
            </w:r>
          </w:p>
        </w:tc>
      </w:tr>
      <w:tr w:rsidR="0009407E" w14:paraId="5C66B055" w14:textId="77777777">
        <w:tc>
          <w:tcPr>
            <w:tcW w:w="4536" w:type="dxa"/>
            <w:shd w:val="clear" w:color="auto" w:fill="FFFFFF"/>
          </w:tcPr>
          <w:p w14:paraId="246B74CB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覆土平均容重(kN/m3)</w:t>
            </w:r>
          </w:p>
        </w:tc>
        <w:tc>
          <w:tcPr>
            <w:tcW w:w="5386" w:type="dxa"/>
            <w:shd w:val="clear" w:color="auto" w:fill="FFFFFF"/>
          </w:tcPr>
          <w:p w14:paraId="496C5787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20.0</w:t>
            </w:r>
          </w:p>
        </w:tc>
      </w:tr>
      <w:tr w:rsidR="0009407E" w14:paraId="00A71C3C" w14:textId="77777777">
        <w:tc>
          <w:tcPr>
            <w:tcW w:w="4536" w:type="dxa"/>
            <w:shd w:val="clear" w:color="auto" w:fill="FFFFFF"/>
          </w:tcPr>
          <w:p w14:paraId="6A8781FF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《建筑抗震规范》6.2.3</w:t>
            </w:r>
          </w:p>
        </w:tc>
        <w:tc>
          <w:tcPr>
            <w:tcW w:w="5386" w:type="dxa"/>
            <w:shd w:val="clear" w:color="auto" w:fill="FFFFFF"/>
          </w:tcPr>
          <w:p w14:paraId="6B92FAA9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</w:t>
            </w:r>
          </w:p>
        </w:tc>
      </w:tr>
      <w:tr w:rsidR="0009407E" w14:paraId="58353586" w14:textId="77777777">
        <w:tc>
          <w:tcPr>
            <w:tcW w:w="4536" w:type="dxa"/>
            <w:shd w:val="clear" w:color="auto" w:fill="FFFFFF"/>
          </w:tcPr>
          <w:p w14:paraId="25F2E092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室外地面标高</w:t>
            </w:r>
          </w:p>
        </w:tc>
        <w:tc>
          <w:tcPr>
            <w:tcW w:w="5386" w:type="dxa"/>
            <w:shd w:val="clear" w:color="auto" w:fill="FFFFFF"/>
          </w:tcPr>
          <w:p w14:paraId="719E1269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</w:tr>
      <w:tr w:rsidR="0009407E" w14:paraId="56856CA7" w14:textId="77777777">
        <w:tc>
          <w:tcPr>
            <w:tcW w:w="4536" w:type="dxa"/>
            <w:shd w:val="clear" w:color="auto" w:fill="FFFFFF"/>
          </w:tcPr>
          <w:p w14:paraId="0C534327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室内地面标高</w:t>
            </w:r>
          </w:p>
        </w:tc>
        <w:tc>
          <w:tcPr>
            <w:tcW w:w="5386" w:type="dxa"/>
            <w:shd w:val="clear" w:color="auto" w:fill="FFFFFF"/>
          </w:tcPr>
          <w:p w14:paraId="7143F11A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</w:tr>
      <w:tr w:rsidR="0009407E" w14:paraId="75998282" w14:textId="77777777">
        <w:tc>
          <w:tcPr>
            <w:tcW w:w="4536" w:type="dxa"/>
            <w:shd w:val="clear" w:color="auto" w:fill="FFFFFF"/>
          </w:tcPr>
          <w:p w14:paraId="57A62665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地区选择</w:t>
            </w:r>
          </w:p>
        </w:tc>
        <w:tc>
          <w:tcPr>
            <w:tcW w:w="5386" w:type="dxa"/>
            <w:shd w:val="clear" w:color="auto" w:fill="FFFFFF"/>
          </w:tcPr>
          <w:p w14:paraId="1C1BE7D4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国家</w:t>
            </w:r>
          </w:p>
        </w:tc>
      </w:tr>
      <w:tr w:rsidR="0009407E" w14:paraId="362A5102" w14:textId="77777777">
        <w:tc>
          <w:tcPr>
            <w:tcW w:w="4536" w:type="dxa"/>
            <w:shd w:val="clear" w:color="auto" w:fill="FFFFFF"/>
          </w:tcPr>
          <w:p w14:paraId="1D30B4E8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执行2021版广东高规</w:t>
            </w:r>
          </w:p>
        </w:tc>
        <w:tc>
          <w:tcPr>
            <w:tcW w:w="5386" w:type="dxa"/>
            <w:shd w:val="clear" w:color="auto" w:fill="FFFFFF"/>
          </w:tcPr>
          <w:p w14:paraId="7098EF89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09407E" w14:paraId="4935B347" w14:textId="77777777">
        <w:tc>
          <w:tcPr>
            <w:tcW w:w="4536" w:type="dxa"/>
            <w:shd w:val="clear" w:color="auto" w:fill="FFFFFF"/>
          </w:tcPr>
          <w:p w14:paraId="1072857B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执行规范</w:t>
            </w:r>
          </w:p>
        </w:tc>
        <w:tc>
          <w:tcPr>
            <w:tcW w:w="5386" w:type="dxa"/>
            <w:shd w:val="clear" w:color="auto" w:fill="FFFFFF"/>
          </w:tcPr>
          <w:p w14:paraId="14778BAA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通用规范(2021版)</w:t>
            </w:r>
          </w:p>
        </w:tc>
      </w:tr>
    </w:tbl>
    <w:p w14:paraId="2C2B7F50" w14:textId="77777777" w:rsidR="0009407E" w:rsidRDefault="00000000">
      <w:pPr>
        <w:pStyle w:val="2"/>
      </w:pPr>
      <w:bookmarkStart w:id="4" w:name="_Toc202530741"/>
      <w:r>
        <w:t>2</w:t>
      </w:r>
      <w:r>
        <w:t>荷载信息</w:t>
      </w:r>
      <w:bookmarkEnd w:id="4"/>
    </w:p>
    <w:tbl>
      <w:tblPr>
        <w:tblStyle w:val="ae"/>
        <w:tblW w:w="9922" w:type="dxa"/>
        <w:tblLook w:val="04A0" w:firstRow="1" w:lastRow="0" w:firstColumn="1" w:lastColumn="0" w:noHBand="0" w:noVBand="1"/>
      </w:tblPr>
      <w:tblGrid>
        <w:gridCol w:w="4536"/>
        <w:gridCol w:w="5386"/>
      </w:tblGrid>
      <w:tr w:rsidR="0009407E" w14:paraId="3201245E" w14:textId="77777777">
        <w:tc>
          <w:tcPr>
            <w:tcW w:w="4536" w:type="dxa"/>
            <w:shd w:val="clear" w:color="auto" w:fill="FFFFFF"/>
          </w:tcPr>
          <w:p w14:paraId="1BBFF5B5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历史最低水位(m)</w:t>
            </w:r>
          </w:p>
        </w:tc>
        <w:tc>
          <w:tcPr>
            <w:tcW w:w="5386" w:type="dxa"/>
            <w:shd w:val="clear" w:color="auto" w:fill="FFFFFF"/>
          </w:tcPr>
          <w:p w14:paraId="2E41EBD5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不考虑</w:t>
            </w:r>
          </w:p>
        </w:tc>
      </w:tr>
      <w:tr w:rsidR="0009407E" w14:paraId="353F512D" w14:textId="77777777">
        <w:tc>
          <w:tcPr>
            <w:tcW w:w="4536" w:type="dxa"/>
            <w:shd w:val="clear" w:color="auto" w:fill="FFFFFF"/>
          </w:tcPr>
          <w:p w14:paraId="70DD09C1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历史最高水位(m)</w:t>
            </w:r>
          </w:p>
        </w:tc>
        <w:tc>
          <w:tcPr>
            <w:tcW w:w="5386" w:type="dxa"/>
            <w:shd w:val="clear" w:color="auto" w:fill="FFFFFF"/>
          </w:tcPr>
          <w:p w14:paraId="6ACC289F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不考虑</w:t>
            </w:r>
          </w:p>
        </w:tc>
      </w:tr>
      <w:tr w:rsidR="0009407E" w14:paraId="54314C1E" w14:textId="77777777">
        <w:tc>
          <w:tcPr>
            <w:tcW w:w="4536" w:type="dxa"/>
            <w:shd w:val="clear" w:color="auto" w:fill="FFFFFF"/>
          </w:tcPr>
          <w:p w14:paraId="5919F719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抗浮工程设计等级</w:t>
            </w:r>
          </w:p>
        </w:tc>
        <w:tc>
          <w:tcPr>
            <w:tcW w:w="5386" w:type="dxa"/>
            <w:shd w:val="clear" w:color="auto" w:fill="FFFFFF"/>
          </w:tcPr>
          <w:p w14:paraId="54296C6C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乙级</w:t>
            </w:r>
          </w:p>
        </w:tc>
      </w:tr>
      <w:tr w:rsidR="0009407E" w14:paraId="01C8E00A" w14:textId="77777777">
        <w:tc>
          <w:tcPr>
            <w:tcW w:w="4536" w:type="dxa"/>
            <w:shd w:val="clear" w:color="auto" w:fill="FFFFFF"/>
          </w:tcPr>
          <w:p w14:paraId="0241EF6C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抗浮重要性系数</w:t>
            </w:r>
          </w:p>
        </w:tc>
        <w:tc>
          <w:tcPr>
            <w:tcW w:w="5386" w:type="dxa"/>
            <w:shd w:val="clear" w:color="auto" w:fill="FFFFFF"/>
          </w:tcPr>
          <w:p w14:paraId="368AB184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1.05</w:t>
            </w:r>
          </w:p>
        </w:tc>
      </w:tr>
      <w:tr w:rsidR="0009407E" w14:paraId="63B0D90E" w14:textId="77777777">
        <w:tc>
          <w:tcPr>
            <w:tcW w:w="4536" w:type="dxa"/>
            <w:shd w:val="clear" w:color="auto" w:fill="FFFFFF"/>
          </w:tcPr>
          <w:p w14:paraId="124783E7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抗浮稳定安全系数</w:t>
            </w:r>
          </w:p>
        </w:tc>
        <w:tc>
          <w:tcPr>
            <w:tcW w:w="5386" w:type="dxa"/>
            <w:shd w:val="clear" w:color="auto" w:fill="FFFFFF"/>
          </w:tcPr>
          <w:p w14:paraId="5C9BE519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1.05</w:t>
            </w:r>
          </w:p>
        </w:tc>
      </w:tr>
      <w:tr w:rsidR="0009407E" w14:paraId="7E1CD62A" w14:textId="77777777">
        <w:tc>
          <w:tcPr>
            <w:tcW w:w="4536" w:type="dxa"/>
            <w:shd w:val="clear" w:color="auto" w:fill="FFFFFF"/>
          </w:tcPr>
          <w:p w14:paraId="1283DA49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水浮力的基本组合分项系数</w:t>
            </w:r>
          </w:p>
        </w:tc>
        <w:tc>
          <w:tcPr>
            <w:tcW w:w="5386" w:type="dxa"/>
            <w:shd w:val="clear" w:color="auto" w:fill="FFFFFF"/>
          </w:tcPr>
          <w:p w14:paraId="6759E115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1.35</w:t>
            </w:r>
          </w:p>
        </w:tc>
      </w:tr>
      <w:tr w:rsidR="0009407E" w14:paraId="2224FF5E" w14:textId="77777777">
        <w:tc>
          <w:tcPr>
            <w:tcW w:w="4536" w:type="dxa"/>
            <w:shd w:val="clear" w:color="auto" w:fill="FFFFFF"/>
          </w:tcPr>
          <w:p w14:paraId="33510CE8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水浮力的标准组合分项系数</w:t>
            </w:r>
          </w:p>
        </w:tc>
        <w:tc>
          <w:tcPr>
            <w:tcW w:w="5386" w:type="dxa"/>
            <w:shd w:val="clear" w:color="auto" w:fill="FFFFFF"/>
          </w:tcPr>
          <w:p w14:paraId="4768FFAA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</w:t>
            </w:r>
          </w:p>
        </w:tc>
      </w:tr>
      <w:tr w:rsidR="0009407E" w14:paraId="4F893C50" w14:textId="77777777">
        <w:tc>
          <w:tcPr>
            <w:tcW w:w="4536" w:type="dxa"/>
            <w:shd w:val="clear" w:color="auto" w:fill="FFFFFF"/>
          </w:tcPr>
          <w:p w14:paraId="00656E20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执行《建筑结构可靠性设计统一标准》</w:t>
            </w:r>
          </w:p>
        </w:tc>
        <w:tc>
          <w:tcPr>
            <w:tcW w:w="5386" w:type="dxa"/>
            <w:shd w:val="clear" w:color="auto" w:fill="FFFFFF"/>
          </w:tcPr>
          <w:p w14:paraId="4E3E8536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</w:t>
            </w:r>
          </w:p>
        </w:tc>
      </w:tr>
      <w:tr w:rsidR="0009407E" w14:paraId="0893AA45" w14:textId="77777777">
        <w:tc>
          <w:tcPr>
            <w:tcW w:w="4536" w:type="dxa"/>
            <w:shd w:val="clear" w:color="auto" w:fill="FFFFFF"/>
          </w:tcPr>
          <w:p w14:paraId="5EDBAD2A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人防等级</w:t>
            </w:r>
          </w:p>
        </w:tc>
        <w:tc>
          <w:tcPr>
            <w:tcW w:w="5386" w:type="dxa"/>
            <w:shd w:val="clear" w:color="auto" w:fill="FFFFFF"/>
          </w:tcPr>
          <w:p w14:paraId="2C8F17E0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无</w:t>
            </w:r>
          </w:p>
        </w:tc>
      </w:tr>
      <w:tr w:rsidR="0009407E" w14:paraId="190F370C" w14:textId="77777777">
        <w:tc>
          <w:tcPr>
            <w:tcW w:w="4536" w:type="dxa"/>
            <w:shd w:val="clear" w:color="auto" w:fill="FFFFFF"/>
          </w:tcPr>
          <w:p w14:paraId="23F7CDE5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底板等效静荷载(kPa)</w:t>
            </w:r>
          </w:p>
        </w:tc>
        <w:tc>
          <w:tcPr>
            <w:tcW w:w="5386" w:type="dxa"/>
            <w:shd w:val="clear" w:color="auto" w:fill="FFFFFF"/>
          </w:tcPr>
          <w:p w14:paraId="74A27FD6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</w:tr>
    </w:tbl>
    <w:p w14:paraId="77BF7609" w14:textId="77777777" w:rsidR="0009407E" w:rsidRDefault="00000000">
      <w:pPr>
        <w:pStyle w:val="2"/>
      </w:pPr>
      <w:bookmarkStart w:id="5" w:name="_Toc202530742"/>
      <w:r>
        <w:t>3</w:t>
      </w:r>
      <w:r>
        <w:t>地基承载力参数</w:t>
      </w:r>
      <w:bookmarkEnd w:id="5"/>
    </w:p>
    <w:tbl>
      <w:tblPr>
        <w:tblStyle w:val="ae"/>
        <w:tblW w:w="9922" w:type="dxa"/>
        <w:tblLook w:val="04A0" w:firstRow="1" w:lastRow="0" w:firstColumn="1" w:lastColumn="0" w:noHBand="0" w:noVBand="1"/>
      </w:tblPr>
      <w:tblGrid>
        <w:gridCol w:w="4536"/>
        <w:gridCol w:w="5386"/>
      </w:tblGrid>
      <w:tr w:rsidR="0009407E" w14:paraId="3835848C" w14:textId="77777777">
        <w:tc>
          <w:tcPr>
            <w:tcW w:w="4536" w:type="dxa"/>
            <w:shd w:val="clear" w:color="auto" w:fill="FFFFFF"/>
          </w:tcPr>
          <w:p w14:paraId="07203DB2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确定地基承载力时采用的规范</w:t>
            </w:r>
          </w:p>
        </w:tc>
        <w:tc>
          <w:tcPr>
            <w:tcW w:w="5386" w:type="dxa"/>
            <w:shd w:val="clear" w:color="auto" w:fill="FFFFFF"/>
          </w:tcPr>
          <w:p w14:paraId="7AEB840B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中华人民共和国国家标准 地基规范</w:t>
            </w: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GB50007-2011 5.2.4 综合法</w:t>
            </w:r>
          </w:p>
        </w:tc>
      </w:tr>
      <w:tr w:rsidR="0009407E" w14:paraId="6F205FED" w14:textId="77777777">
        <w:tc>
          <w:tcPr>
            <w:tcW w:w="4536" w:type="dxa"/>
            <w:shd w:val="clear" w:color="auto" w:fill="FFFFFF"/>
          </w:tcPr>
          <w:p w14:paraId="782AADB9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地基承载力特征值</w:t>
            </w:r>
          </w:p>
        </w:tc>
        <w:tc>
          <w:tcPr>
            <w:tcW w:w="5386" w:type="dxa"/>
            <w:shd w:val="clear" w:color="auto" w:fill="FFFFFF"/>
          </w:tcPr>
          <w:p w14:paraId="18577B42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70.0</w:t>
            </w:r>
          </w:p>
        </w:tc>
      </w:tr>
      <w:tr w:rsidR="0009407E" w14:paraId="1BD5808D" w14:textId="77777777">
        <w:tc>
          <w:tcPr>
            <w:tcW w:w="4536" w:type="dxa"/>
            <w:shd w:val="clear" w:color="auto" w:fill="FFFFFF"/>
          </w:tcPr>
          <w:p w14:paraId="480CF5D7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基础宽度的地基承载力修正系数</w:t>
            </w:r>
          </w:p>
        </w:tc>
        <w:tc>
          <w:tcPr>
            <w:tcW w:w="5386" w:type="dxa"/>
            <w:shd w:val="clear" w:color="auto" w:fill="FFFFFF"/>
          </w:tcPr>
          <w:p w14:paraId="344024EE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</w:tr>
      <w:tr w:rsidR="0009407E" w14:paraId="4E4D0CD4" w14:textId="77777777">
        <w:tc>
          <w:tcPr>
            <w:tcW w:w="4536" w:type="dxa"/>
            <w:shd w:val="clear" w:color="auto" w:fill="FFFFFF"/>
          </w:tcPr>
          <w:p w14:paraId="68B15CA3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基础埋深的地基承载力修正系数</w:t>
            </w:r>
          </w:p>
        </w:tc>
        <w:tc>
          <w:tcPr>
            <w:tcW w:w="5386" w:type="dxa"/>
            <w:shd w:val="clear" w:color="auto" w:fill="FFFFFF"/>
          </w:tcPr>
          <w:p w14:paraId="773BDAFD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</w:t>
            </w:r>
          </w:p>
        </w:tc>
      </w:tr>
      <w:tr w:rsidR="0009407E" w14:paraId="7102F0D7" w14:textId="77777777">
        <w:tc>
          <w:tcPr>
            <w:tcW w:w="4536" w:type="dxa"/>
            <w:shd w:val="clear" w:color="auto" w:fill="FFFFFF"/>
          </w:tcPr>
          <w:p w14:paraId="7CF1F0A9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基础底面以下土的重度(或浮重度)</w:t>
            </w:r>
          </w:p>
        </w:tc>
        <w:tc>
          <w:tcPr>
            <w:tcW w:w="5386" w:type="dxa"/>
            <w:shd w:val="clear" w:color="auto" w:fill="FFFFFF"/>
          </w:tcPr>
          <w:p w14:paraId="68AA86D1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20.0</w:t>
            </w:r>
          </w:p>
        </w:tc>
      </w:tr>
      <w:tr w:rsidR="0009407E" w14:paraId="69BEDA9F" w14:textId="77777777">
        <w:tc>
          <w:tcPr>
            <w:tcW w:w="4536" w:type="dxa"/>
            <w:shd w:val="clear" w:color="auto" w:fill="FFFFFF"/>
          </w:tcPr>
          <w:p w14:paraId="18DE5E0C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基础底面以上土的加权平均重度</w:t>
            </w:r>
          </w:p>
        </w:tc>
        <w:tc>
          <w:tcPr>
            <w:tcW w:w="5386" w:type="dxa"/>
            <w:shd w:val="clear" w:color="auto" w:fill="FFFFFF"/>
          </w:tcPr>
          <w:p w14:paraId="25CAA23E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20.0</w:t>
            </w:r>
          </w:p>
        </w:tc>
      </w:tr>
      <w:tr w:rsidR="0009407E" w14:paraId="7B166AB2" w14:textId="77777777">
        <w:tc>
          <w:tcPr>
            <w:tcW w:w="4536" w:type="dxa"/>
            <w:shd w:val="clear" w:color="auto" w:fill="FFFFFF"/>
          </w:tcPr>
          <w:p w14:paraId="59D5E525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确定地基承载力所用的基础埋置深度</w:t>
            </w:r>
          </w:p>
        </w:tc>
        <w:tc>
          <w:tcPr>
            <w:tcW w:w="5386" w:type="dxa"/>
            <w:shd w:val="clear" w:color="auto" w:fill="FFFFFF"/>
          </w:tcPr>
          <w:p w14:paraId="7DC49F0B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1.20</w:t>
            </w:r>
          </w:p>
        </w:tc>
      </w:tr>
      <w:tr w:rsidR="0009407E" w14:paraId="0915AF6B" w14:textId="77777777">
        <w:tc>
          <w:tcPr>
            <w:tcW w:w="4536" w:type="dxa"/>
            <w:shd w:val="clear" w:color="auto" w:fill="FFFFFF"/>
          </w:tcPr>
          <w:p w14:paraId="260818B1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地基抗震承载力调整系数:</w:t>
            </w:r>
          </w:p>
        </w:tc>
        <w:tc>
          <w:tcPr>
            <w:tcW w:w="5386" w:type="dxa"/>
            <w:shd w:val="clear" w:color="auto" w:fill="FFFFFF"/>
          </w:tcPr>
          <w:p w14:paraId="1FA7F2AE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1.000</w:t>
            </w:r>
          </w:p>
        </w:tc>
      </w:tr>
    </w:tbl>
    <w:p w14:paraId="1FF743CF" w14:textId="77777777" w:rsidR="0009407E" w:rsidRDefault="00000000">
      <w:pPr>
        <w:pStyle w:val="2"/>
      </w:pPr>
      <w:bookmarkStart w:id="6" w:name="_Toc202530743"/>
      <w:r>
        <w:t>4</w:t>
      </w:r>
      <w:r>
        <w:t>独基自动布置参数</w:t>
      </w:r>
      <w:bookmarkEnd w:id="6"/>
    </w:p>
    <w:tbl>
      <w:tblPr>
        <w:tblStyle w:val="ae"/>
        <w:tblW w:w="9922" w:type="dxa"/>
        <w:tblLook w:val="04A0" w:firstRow="1" w:lastRow="0" w:firstColumn="1" w:lastColumn="0" w:noHBand="0" w:noVBand="1"/>
      </w:tblPr>
      <w:tblGrid>
        <w:gridCol w:w="4536"/>
        <w:gridCol w:w="5386"/>
      </w:tblGrid>
      <w:tr w:rsidR="0009407E" w14:paraId="42721130" w14:textId="77777777">
        <w:tc>
          <w:tcPr>
            <w:tcW w:w="4536" w:type="dxa"/>
            <w:shd w:val="clear" w:color="auto" w:fill="FFFFFF"/>
          </w:tcPr>
          <w:p w14:paraId="6BF12EEB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独基类型</w:t>
            </w:r>
          </w:p>
        </w:tc>
        <w:tc>
          <w:tcPr>
            <w:tcW w:w="5386" w:type="dxa"/>
            <w:shd w:val="clear" w:color="auto" w:fill="FFFFFF"/>
          </w:tcPr>
          <w:p w14:paraId="1EA1DB98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锥形现浇</w:t>
            </w:r>
          </w:p>
        </w:tc>
      </w:tr>
      <w:tr w:rsidR="0009407E" w14:paraId="597FD05A" w14:textId="77777777">
        <w:tc>
          <w:tcPr>
            <w:tcW w:w="4536" w:type="dxa"/>
            <w:shd w:val="clear" w:color="auto" w:fill="FFFFFF"/>
          </w:tcPr>
          <w:p w14:paraId="2D0A3668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独立基础最小高度</w:t>
            </w:r>
          </w:p>
        </w:tc>
        <w:tc>
          <w:tcPr>
            <w:tcW w:w="5386" w:type="dxa"/>
            <w:shd w:val="clear" w:color="auto" w:fill="FFFFFF"/>
          </w:tcPr>
          <w:p w14:paraId="7BD5F0B2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600</w:t>
            </w:r>
          </w:p>
        </w:tc>
      </w:tr>
      <w:tr w:rsidR="0009407E" w14:paraId="466BAA13" w14:textId="77777777">
        <w:tc>
          <w:tcPr>
            <w:tcW w:w="4536" w:type="dxa"/>
            <w:shd w:val="clear" w:color="auto" w:fill="FFFFFF"/>
          </w:tcPr>
          <w:p w14:paraId="1768F7EC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允许零应力区比值(%)</w:t>
            </w:r>
          </w:p>
        </w:tc>
        <w:tc>
          <w:tcPr>
            <w:tcW w:w="5386" w:type="dxa"/>
            <w:shd w:val="clear" w:color="auto" w:fill="FFFFFF"/>
          </w:tcPr>
          <w:p w14:paraId="30FBC970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0.15</w:t>
            </w:r>
          </w:p>
        </w:tc>
      </w:tr>
      <w:tr w:rsidR="0009407E" w14:paraId="2990A022" w14:textId="77777777">
        <w:tc>
          <w:tcPr>
            <w:tcW w:w="4536" w:type="dxa"/>
            <w:shd w:val="clear" w:color="auto" w:fill="FFFFFF"/>
          </w:tcPr>
          <w:p w14:paraId="2B687352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受剪承载力计算公式</w:t>
            </w:r>
          </w:p>
        </w:tc>
        <w:tc>
          <w:tcPr>
            <w:tcW w:w="5386" w:type="dxa"/>
            <w:shd w:val="clear" w:color="auto" w:fill="FFFFFF"/>
          </w:tcPr>
          <w:p w14:paraId="611CD127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0.7*βhs*ft*A0</w:t>
            </w:r>
          </w:p>
        </w:tc>
      </w:tr>
      <w:tr w:rsidR="0009407E" w14:paraId="7A5899AD" w14:textId="77777777">
        <w:tc>
          <w:tcPr>
            <w:tcW w:w="4536" w:type="dxa"/>
            <w:shd w:val="clear" w:color="auto" w:fill="FFFFFF"/>
          </w:tcPr>
          <w:p w14:paraId="2C5BFF76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刚性独基进行抗剪计算</w:t>
            </w:r>
          </w:p>
        </w:tc>
        <w:tc>
          <w:tcPr>
            <w:tcW w:w="5386" w:type="dxa"/>
            <w:shd w:val="clear" w:color="auto" w:fill="FFFFFF"/>
          </w:tcPr>
          <w:p w14:paraId="606413CD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09407E" w14:paraId="266B3180" w14:textId="77777777">
        <w:tc>
          <w:tcPr>
            <w:tcW w:w="4536" w:type="dxa"/>
            <w:shd w:val="clear" w:color="auto" w:fill="FFFFFF"/>
          </w:tcPr>
          <w:p w14:paraId="340C8BDE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独基自动生成时做碰撞检查</w:t>
            </w:r>
          </w:p>
        </w:tc>
        <w:tc>
          <w:tcPr>
            <w:tcW w:w="5386" w:type="dxa"/>
            <w:shd w:val="clear" w:color="auto" w:fill="FFFFFF"/>
          </w:tcPr>
          <w:p w14:paraId="605E8D9A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</w:t>
            </w:r>
          </w:p>
        </w:tc>
      </w:tr>
      <w:tr w:rsidR="0009407E" w14:paraId="07DDD286" w14:textId="77777777">
        <w:tc>
          <w:tcPr>
            <w:tcW w:w="4536" w:type="dxa"/>
            <w:shd w:val="clear" w:color="auto" w:fill="FFFFFF"/>
          </w:tcPr>
          <w:p w14:paraId="7956CC32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自动调整不满足的独立基础</w:t>
            </w:r>
          </w:p>
        </w:tc>
        <w:tc>
          <w:tcPr>
            <w:tcW w:w="5386" w:type="dxa"/>
            <w:shd w:val="clear" w:color="auto" w:fill="FFFFFF"/>
          </w:tcPr>
          <w:p w14:paraId="11E48C0F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</w:t>
            </w:r>
          </w:p>
        </w:tc>
      </w:tr>
    </w:tbl>
    <w:p w14:paraId="63E2258F" w14:textId="77777777" w:rsidR="0009407E" w:rsidRDefault="00000000">
      <w:pPr>
        <w:pStyle w:val="2"/>
      </w:pPr>
      <w:bookmarkStart w:id="7" w:name="_Toc202530744"/>
      <w:r>
        <w:t>5</w:t>
      </w:r>
      <w:r>
        <w:t>条基自动布置参数</w:t>
      </w:r>
      <w:bookmarkEnd w:id="7"/>
    </w:p>
    <w:tbl>
      <w:tblPr>
        <w:tblStyle w:val="ae"/>
        <w:tblW w:w="9922" w:type="dxa"/>
        <w:tblLook w:val="04A0" w:firstRow="1" w:lastRow="0" w:firstColumn="1" w:lastColumn="0" w:noHBand="0" w:noVBand="1"/>
      </w:tblPr>
      <w:tblGrid>
        <w:gridCol w:w="4536"/>
        <w:gridCol w:w="5386"/>
      </w:tblGrid>
      <w:tr w:rsidR="0009407E" w14:paraId="14F3FAE7" w14:textId="77777777">
        <w:tc>
          <w:tcPr>
            <w:tcW w:w="4536" w:type="dxa"/>
            <w:shd w:val="clear" w:color="auto" w:fill="FFFFFF"/>
          </w:tcPr>
          <w:p w14:paraId="75C7D8B4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条基类型</w:t>
            </w:r>
          </w:p>
        </w:tc>
        <w:tc>
          <w:tcPr>
            <w:tcW w:w="5386" w:type="dxa"/>
            <w:shd w:val="clear" w:color="auto" w:fill="FFFFFF"/>
          </w:tcPr>
          <w:p w14:paraId="0ED177F7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素混凝土基础</w:t>
            </w:r>
          </w:p>
        </w:tc>
      </w:tr>
      <w:tr w:rsidR="0009407E" w14:paraId="706DB63A" w14:textId="77777777">
        <w:tc>
          <w:tcPr>
            <w:tcW w:w="4536" w:type="dxa"/>
            <w:shd w:val="clear" w:color="auto" w:fill="FFFFFF"/>
          </w:tcPr>
          <w:p w14:paraId="6EED1DEC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条基砖放脚尺寸无砂浆缝</w:t>
            </w:r>
          </w:p>
        </w:tc>
        <w:tc>
          <w:tcPr>
            <w:tcW w:w="5386" w:type="dxa"/>
            <w:shd w:val="clear" w:color="auto" w:fill="FFFFFF"/>
          </w:tcPr>
          <w:p w14:paraId="19A1D4CF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60</w:t>
            </w:r>
          </w:p>
        </w:tc>
      </w:tr>
      <w:tr w:rsidR="0009407E" w14:paraId="46AD218B" w14:textId="77777777">
        <w:tc>
          <w:tcPr>
            <w:tcW w:w="4536" w:type="dxa"/>
            <w:shd w:val="clear" w:color="auto" w:fill="FFFFFF"/>
          </w:tcPr>
          <w:p w14:paraId="3BF4D5A4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条基砖放脚尺寸有砂浆缝</w:t>
            </w:r>
          </w:p>
        </w:tc>
        <w:tc>
          <w:tcPr>
            <w:tcW w:w="5386" w:type="dxa"/>
            <w:shd w:val="clear" w:color="auto" w:fill="FFFFFF"/>
          </w:tcPr>
          <w:p w14:paraId="3AB4D71C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60</w:t>
            </w:r>
          </w:p>
        </w:tc>
      </w:tr>
      <w:tr w:rsidR="0009407E" w14:paraId="58BF77DB" w14:textId="77777777">
        <w:tc>
          <w:tcPr>
            <w:tcW w:w="4536" w:type="dxa"/>
            <w:shd w:val="clear" w:color="auto" w:fill="FFFFFF"/>
          </w:tcPr>
          <w:p w14:paraId="7AEC9933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毛石条基顶部宽度</w:t>
            </w:r>
          </w:p>
        </w:tc>
        <w:tc>
          <w:tcPr>
            <w:tcW w:w="5386" w:type="dxa"/>
            <w:shd w:val="clear" w:color="auto" w:fill="FFFFFF"/>
          </w:tcPr>
          <w:p w14:paraId="61BE3336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600</w:t>
            </w:r>
          </w:p>
        </w:tc>
      </w:tr>
      <w:tr w:rsidR="0009407E" w14:paraId="52127C43" w14:textId="77777777">
        <w:tc>
          <w:tcPr>
            <w:tcW w:w="4536" w:type="dxa"/>
            <w:shd w:val="clear" w:color="auto" w:fill="FFFFFF"/>
          </w:tcPr>
          <w:p w14:paraId="4465F336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毛石条基台阶宽度</w:t>
            </w:r>
          </w:p>
        </w:tc>
        <w:tc>
          <w:tcPr>
            <w:tcW w:w="5386" w:type="dxa"/>
            <w:shd w:val="clear" w:color="auto" w:fill="FFFFFF"/>
          </w:tcPr>
          <w:p w14:paraId="1630329D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150</w:t>
            </w:r>
          </w:p>
        </w:tc>
      </w:tr>
      <w:tr w:rsidR="0009407E" w14:paraId="6087DA6F" w14:textId="77777777">
        <w:tc>
          <w:tcPr>
            <w:tcW w:w="4536" w:type="dxa"/>
            <w:shd w:val="clear" w:color="auto" w:fill="FFFFFF"/>
          </w:tcPr>
          <w:p w14:paraId="2A35FE44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毛石条基台阶高度</w:t>
            </w:r>
          </w:p>
        </w:tc>
        <w:tc>
          <w:tcPr>
            <w:tcW w:w="5386" w:type="dxa"/>
            <w:shd w:val="clear" w:color="auto" w:fill="FFFFFF"/>
          </w:tcPr>
          <w:p w14:paraId="74684E11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</w:tr>
      <w:tr w:rsidR="0009407E" w14:paraId="1450A3E5" w14:textId="77777777">
        <w:tc>
          <w:tcPr>
            <w:tcW w:w="4536" w:type="dxa"/>
            <w:shd w:val="clear" w:color="auto" w:fill="FFFFFF"/>
          </w:tcPr>
          <w:p w14:paraId="56D3C2B1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无筋基础台阶宽高比</w:t>
            </w:r>
          </w:p>
        </w:tc>
        <w:tc>
          <w:tcPr>
            <w:tcW w:w="5386" w:type="dxa"/>
            <w:shd w:val="clear" w:color="auto" w:fill="FFFFFF"/>
          </w:tcPr>
          <w:p w14:paraId="14E0EF7F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1:1.50</w:t>
            </w:r>
          </w:p>
        </w:tc>
      </w:tr>
    </w:tbl>
    <w:p w14:paraId="74AC49FA" w14:textId="77777777" w:rsidR="0009407E" w:rsidRDefault="00000000">
      <w:pPr>
        <w:pStyle w:val="2"/>
      </w:pPr>
      <w:bookmarkStart w:id="8" w:name="_Toc202530745"/>
      <w:r>
        <w:lastRenderedPageBreak/>
        <w:t>6</w:t>
      </w:r>
      <w:r>
        <w:t>沉降参数</w:t>
      </w:r>
      <w:bookmarkEnd w:id="8"/>
    </w:p>
    <w:tbl>
      <w:tblPr>
        <w:tblStyle w:val="ae"/>
        <w:tblW w:w="9922" w:type="dxa"/>
        <w:tblLook w:val="04A0" w:firstRow="1" w:lastRow="0" w:firstColumn="1" w:lastColumn="0" w:noHBand="0" w:noVBand="1"/>
      </w:tblPr>
      <w:tblGrid>
        <w:gridCol w:w="4536"/>
        <w:gridCol w:w="5386"/>
      </w:tblGrid>
      <w:tr w:rsidR="0009407E" w14:paraId="540BB48A" w14:textId="77777777">
        <w:tc>
          <w:tcPr>
            <w:tcW w:w="4536" w:type="dxa"/>
            <w:shd w:val="clear" w:color="auto" w:fill="FFFFFF"/>
          </w:tcPr>
          <w:p w14:paraId="109EE818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是否进行沉降计算</w:t>
            </w:r>
          </w:p>
        </w:tc>
        <w:tc>
          <w:tcPr>
            <w:tcW w:w="5386" w:type="dxa"/>
            <w:shd w:val="clear" w:color="auto" w:fill="FFFFFF"/>
          </w:tcPr>
          <w:p w14:paraId="3B3AA654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</w:t>
            </w:r>
          </w:p>
        </w:tc>
      </w:tr>
      <w:tr w:rsidR="0009407E" w14:paraId="201300D1" w14:textId="77777777">
        <w:tc>
          <w:tcPr>
            <w:tcW w:w="4536" w:type="dxa"/>
            <w:shd w:val="clear" w:color="auto" w:fill="FFFFFF"/>
          </w:tcPr>
          <w:p w14:paraId="6019EBAC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根据迭代确定沉降</w:t>
            </w:r>
          </w:p>
        </w:tc>
        <w:tc>
          <w:tcPr>
            <w:tcW w:w="5386" w:type="dxa"/>
            <w:shd w:val="clear" w:color="auto" w:fill="FFFFFF"/>
          </w:tcPr>
          <w:p w14:paraId="5D7301A5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09407E" w14:paraId="594B3AE6" w14:textId="77777777">
        <w:tc>
          <w:tcPr>
            <w:tcW w:w="4536" w:type="dxa"/>
            <w:shd w:val="clear" w:color="auto" w:fill="FFFFFF"/>
          </w:tcPr>
          <w:p w14:paraId="14131EA8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根据迭代确定施工步沉降</w:t>
            </w:r>
          </w:p>
        </w:tc>
        <w:tc>
          <w:tcPr>
            <w:tcW w:w="5386" w:type="dxa"/>
            <w:shd w:val="clear" w:color="auto" w:fill="FFFFFF"/>
          </w:tcPr>
          <w:p w14:paraId="3C8BC682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09407E" w14:paraId="0C8FACD6" w14:textId="77777777">
        <w:tc>
          <w:tcPr>
            <w:tcW w:w="4536" w:type="dxa"/>
            <w:shd w:val="clear" w:color="auto" w:fill="FFFFFF"/>
          </w:tcPr>
          <w:p w14:paraId="361F62F2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独基沉降计算方法</w:t>
            </w:r>
          </w:p>
        </w:tc>
        <w:tc>
          <w:tcPr>
            <w:tcW w:w="5386" w:type="dxa"/>
            <w:shd w:val="clear" w:color="auto" w:fill="FFFFFF"/>
          </w:tcPr>
          <w:p w14:paraId="6D23AC23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分层总和法</w:t>
            </w:r>
          </w:p>
        </w:tc>
      </w:tr>
      <w:tr w:rsidR="0009407E" w14:paraId="74EFFE1C" w14:textId="77777777">
        <w:tc>
          <w:tcPr>
            <w:tcW w:w="4536" w:type="dxa"/>
            <w:shd w:val="clear" w:color="auto" w:fill="FFFFFF"/>
          </w:tcPr>
          <w:p w14:paraId="7EE6336D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地基梁沉降计算方法</w:t>
            </w:r>
          </w:p>
        </w:tc>
        <w:tc>
          <w:tcPr>
            <w:tcW w:w="5386" w:type="dxa"/>
            <w:shd w:val="clear" w:color="auto" w:fill="FFFFFF"/>
          </w:tcPr>
          <w:p w14:paraId="604FEACF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完全柔性假定</w:t>
            </w:r>
          </w:p>
        </w:tc>
      </w:tr>
      <w:tr w:rsidR="0009407E" w14:paraId="7999BF35" w14:textId="77777777">
        <w:tc>
          <w:tcPr>
            <w:tcW w:w="4536" w:type="dxa"/>
            <w:shd w:val="clear" w:color="auto" w:fill="FFFFFF"/>
          </w:tcPr>
          <w:p w14:paraId="35F45C21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土的(平均)泊松比</w:t>
            </w:r>
          </w:p>
        </w:tc>
        <w:tc>
          <w:tcPr>
            <w:tcW w:w="5386" w:type="dxa"/>
            <w:shd w:val="clear" w:color="auto" w:fill="FFFFFF"/>
          </w:tcPr>
          <w:p w14:paraId="7A7F1D73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0.35</w:t>
            </w:r>
          </w:p>
        </w:tc>
      </w:tr>
      <w:tr w:rsidR="0009407E" w14:paraId="558EC08A" w14:textId="77777777">
        <w:tc>
          <w:tcPr>
            <w:tcW w:w="4536" w:type="dxa"/>
            <w:shd w:val="clear" w:color="auto" w:fill="FFFFFF"/>
          </w:tcPr>
          <w:p w14:paraId="1A494CF7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单元沉降计算方法</w:t>
            </w:r>
          </w:p>
        </w:tc>
        <w:tc>
          <w:tcPr>
            <w:tcW w:w="5386" w:type="dxa"/>
            <w:shd w:val="clear" w:color="auto" w:fill="FFFFFF"/>
          </w:tcPr>
          <w:p w14:paraId="091A6B30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完全柔性算法</w:t>
            </w:r>
          </w:p>
        </w:tc>
      </w:tr>
      <w:tr w:rsidR="0009407E" w14:paraId="6879C60B" w14:textId="77777777">
        <w:tc>
          <w:tcPr>
            <w:tcW w:w="4536" w:type="dxa"/>
            <w:shd w:val="clear" w:color="auto" w:fill="FFFFFF"/>
          </w:tcPr>
          <w:p w14:paraId="607D5F7F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考虑相邻荷载的水平面影响范围(m)</w:t>
            </w:r>
          </w:p>
        </w:tc>
        <w:tc>
          <w:tcPr>
            <w:tcW w:w="5386" w:type="dxa"/>
            <w:shd w:val="clear" w:color="auto" w:fill="FFFFFF"/>
          </w:tcPr>
          <w:p w14:paraId="44C58485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10.00</w:t>
            </w:r>
          </w:p>
        </w:tc>
      </w:tr>
      <w:tr w:rsidR="0009407E" w14:paraId="23DE8326" w14:textId="77777777">
        <w:tc>
          <w:tcPr>
            <w:tcW w:w="4536" w:type="dxa"/>
            <w:shd w:val="clear" w:color="auto" w:fill="FFFFFF"/>
          </w:tcPr>
          <w:p w14:paraId="22AF8B22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考虑相邻桩基的水平面影响范围(几倍桩长)</w:t>
            </w:r>
          </w:p>
        </w:tc>
        <w:tc>
          <w:tcPr>
            <w:tcW w:w="5386" w:type="dxa"/>
            <w:shd w:val="clear" w:color="auto" w:fill="FFFFFF"/>
          </w:tcPr>
          <w:p w14:paraId="437969D9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0.60</w:t>
            </w:r>
          </w:p>
        </w:tc>
      </w:tr>
      <w:tr w:rsidR="0009407E" w14:paraId="6011FC8A" w14:textId="77777777">
        <w:tc>
          <w:tcPr>
            <w:tcW w:w="4536" w:type="dxa"/>
            <w:shd w:val="clear" w:color="auto" w:fill="FFFFFF"/>
          </w:tcPr>
          <w:p w14:paraId="2A5A1010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明德林沉降桩顶荷载效应</w:t>
            </w:r>
          </w:p>
        </w:tc>
        <w:tc>
          <w:tcPr>
            <w:tcW w:w="5386" w:type="dxa"/>
            <w:shd w:val="clear" w:color="auto" w:fill="FFFFFF"/>
          </w:tcPr>
          <w:p w14:paraId="5C2705AF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总荷载</w:t>
            </w:r>
          </w:p>
        </w:tc>
      </w:tr>
      <w:tr w:rsidR="0009407E" w14:paraId="125462F7" w14:textId="77777777">
        <w:tc>
          <w:tcPr>
            <w:tcW w:w="4536" w:type="dxa"/>
            <w:shd w:val="clear" w:color="auto" w:fill="FFFFFF"/>
          </w:tcPr>
          <w:p w14:paraId="2D121E8A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自动计算桩端阻力比</w:t>
            </w:r>
          </w:p>
        </w:tc>
        <w:tc>
          <w:tcPr>
            <w:tcW w:w="5386" w:type="dxa"/>
            <w:shd w:val="clear" w:color="auto" w:fill="FFFFFF"/>
          </w:tcPr>
          <w:p w14:paraId="2B2A56E5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0.20</w:t>
            </w:r>
          </w:p>
        </w:tc>
      </w:tr>
      <w:tr w:rsidR="0009407E" w14:paraId="0A542856" w14:textId="77777777">
        <w:tc>
          <w:tcPr>
            <w:tcW w:w="4536" w:type="dxa"/>
            <w:shd w:val="clear" w:color="auto" w:fill="FFFFFF"/>
          </w:tcPr>
          <w:p w14:paraId="4A65540E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均匀分布侧阻力比</w:t>
            </w:r>
          </w:p>
        </w:tc>
        <w:tc>
          <w:tcPr>
            <w:tcW w:w="5386" w:type="dxa"/>
            <w:shd w:val="clear" w:color="auto" w:fill="FFFFFF"/>
          </w:tcPr>
          <w:p w14:paraId="2C566B03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</w:tr>
      <w:tr w:rsidR="0009407E" w14:paraId="0AFEFD85" w14:textId="77777777">
        <w:tc>
          <w:tcPr>
            <w:tcW w:w="4536" w:type="dxa"/>
            <w:shd w:val="clear" w:color="auto" w:fill="FFFFFF"/>
          </w:tcPr>
          <w:p w14:paraId="599C2157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沉降计算深度Zn(m)</w:t>
            </w:r>
          </w:p>
        </w:tc>
        <w:tc>
          <w:tcPr>
            <w:tcW w:w="5386" w:type="dxa"/>
            <w:shd w:val="clear" w:color="auto" w:fill="FFFFFF"/>
          </w:tcPr>
          <w:p w14:paraId="55B7E5FD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10.00</w:t>
            </w:r>
          </w:p>
        </w:tc>
      </w:tr>
      <w:tr w:rsidR="0009407E" w14:paraId="787EAB38" w14:textId="77777777">
        <w:tc>
          <w:tcPr>
            <w:tcW w:w="4536" w:type="dxa"/>
            <w:shd w:val="clear" w:color="auto" w:fill="FFFFFF"/>
          </w:tcPr>
          <w:p w14:paraId="73508C4A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计算土层厚度△z(m)</w:t>
            </w:r>
          </w:p>
        </w:tc>
        <w:tc>
          <w:tcPr>
            <w:tcW w:w="5386" w:type="dxa"/>
            <w:shd w:val="clear" w:color="auto" w:fill="FFFFFF"/>
          </w:tcPr>
          <w:p w14:paraId="7422DCD4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0.10</w:t>
            </w:r>
          </w:p>
        </w:tc>
      </w:tr>
      <w:tr w:rsidR="0009407E" w14:paraId="42B2AB3C" w14:textId="77777777">
        <w:tc>
          <w:tcPr>
            <w:tcW w:w="4536" w:type="dxa"/>
            <w:shd w:val="clear" w:color="auto" w:fill="FFFFFF"/>
          </w:tcPr>
          <w:p w14:paraId="2E7B8D70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沉降计算调整系数</w:t>
            </w:r>
          </w:p>
        </w:tc>
        <w:tc>
          <w:tcPr>
            <w:tcW w:w="5386" w:type="dxa"/>
            <w:shd w:val="clear" w:color="auto" w:fill="FFFFFF"/>
          </w:tcPr>
          <w:p w14:paraId="54EDD289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</w:t>
            </w:r>
          </w:p>
        </w:tc>
      </w:tr>
      <w:tr w:rsidR="0009407E" w14:paraId="6AD2E4A2" w14:textId="77777777">
        <w:tc>
          <w:tcPr>
            <w:tcW w:w="4536" w:type="dxa"/>
            <w:shd w:val="clear" w:color="auto" w:fill="FFFFFF"/>
          </w:tcPr>
          <w:p w14:paraId="5B5FF1FD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桩基沉降计算调整系数</w:t>
            </w:r>
          </w:p>
        </w:tc>
        <w:tc>
          <w:tcPr>
            <w:tcW w:w="5386" w:type="dxa"/>
            <w:shd w:val="clear" w:color="auto" w:fill="FFFFFF"/>
          </w:tcPr>
          <w:p w14:paraId="0AD364E9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</w:t>
            </w:r>
          </w:p>
        </w:tc>
      </w:tr>
      <w:tr w:rsidR="0009407E" w14:paraId="6B5E8972" w14:textId="77777777">
        <w:tc>
          <w:tcPr>
            <w:tcW w:w="4536" w:type="dxa"/>
            <w:shd w:val="clear" w:color="auto" w:fill="FFFFFF"/>
          </w:tcPr>
          <w:p w14:paraId="3799F837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考虑回弹再压缩</w:t>
            </w:r>
          </w:p>
        </w:tc>
        <w:tc>
          <w:tcPr>
            <w:tcW w:w="5386" w:type="dxa"/>
            <w:shd w:val="clear" w:color="auto" w:fill="FFFFFF"/>
          </w:tcPr>
          <w:p w14:paraId="28D4160C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</w:tbl>
    <w:p w14:paraId="24CBD85F" w14:textId="77777777" w:rsidR="0009407E" w:rsidRDefault="00000000">
      <w:pPr>
        <w:pStyle w:val="2"/>
      </w:pPr>
      <w:bookmarkStart w:id="9" w:name="_Toc202530746"/>
      <w:r>
        <w:t>7</w:t>
      </w:r>
      <w:r>
        <w:t>计算设计参数</w:t>
      </w:r>
      <w:bookmarkEnd w:id="9"/>
    </w:p>
    <w:tbl>
      <w:tblPr>
        <w:tblStyle w:val="ae"/>
        <w:tblW w:w="9922" w:type="dxa"/>
        <w:tblLook w:val="04A0" w:firstRow="1" w:lastRow="0" w:firstColumn="1" w:lastColumn="0" w:noHBand="0" w:noVBand="1"/>
      </w:tblPr>
      <w:tblGrid>
        <w:gridCol w:w="4536"/>
        <w:gridCol w:w="5386"/>
      </w:tblGrid>
      <w:tr w:rsidR="0009407E" w14:paraId="7482F47E" w14:textId="77777777">
        <w:tc>
          <w:tcPr>
            <w:tcW w:w="4536" w:type="dxa"/>
            <w:shd w:val="clear" w:color="auto" w:fill="FFFFFF"/>
          </w:tcPr>
          <w:p w14:paraId="3B387507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计算模型</w:t>
            </w:r>
          </w:p>
        </w:tc>
        <w:tc>
          <w:tcPr>
            <w:tcW w:w="5386" w:type="dxa"/>
            <w:shd w:val="clear" w:color="auto" w:fill="FFFFFF"/>
          </w:tcPr>
          <w:p w14:paraId="7FEE5013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Winkler模型</w:t>
            </w:r>
          </w:p>
        </w:tc>
      </w:tr>
      <w:tr w:rsidR="0009407E" w14:paraId="2BB2C9B6" w14:textId="77777777">
        <w:tc>
          <w:tcPr>
            <w:tcW w:w="4536" w:type="dxa"/>
            <w:shd w:val="clear" w:color="auto" w:fill="FFFFFF"/>
          </w:tcPr>
          <w:p w14:paraId="5EEA6EE5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梁元法</w:t>
            </w:r>
          </w:p>
        </w:tc>
        <w:tc>
          <w:tcPr>
            <w:tcW w:w="5386" w:type="dxa"/>
            <w:shd w:val="clear" w:color="auto" w:fill="FFFFFF"/>
          </w:tcPr>
          <w:p w14:paraId="62AD4166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09407E" w14:paraId="6C61EDA2" w14:textId="77777777">
        <w:tc>
          <w:tcPr>
            <w:tcW w:w="4536" w:type="dxa"/>
            <w:shd w:val="clear" w:color="auto" w:fill="FFFFFF"/>
          </w:tcPr>
          <w:p w14:paraId="04F114ED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地基类型</w:t>
            </w:r>
          </w:p>
        </w:tc>
        <w:tc>
          <w:tcPr>
            <w:tcW w:w="5386" w:type="dxa"/>
            <w:shd w:val="clear" w:color="auto" w:fill="FFFFFF"/>
          </w:tcPr>
          <w:p w14:paraId="2FBC785A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天然地基、常规桩基</w:t>
            </w:r>
          </w:p>
        </w:tc>
      </w:tr>
      <w:tr w:rsidR="0009407E" w14:paraId="55CEE995" w14:textId="77777777">
        <w:tc>
          <w:tcPr>
            <w:tcW w:w="4536" w:type="dxa"/>
            <w:shd w:val="clear" w:color="auto" w:fill="FFFFFF"/>
          </w:tcPr>
          <w:p w14:paraId="03E650FF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上部结构刚度影响</w:t>
            </w:r>
          </w:p>
        </w:tc>
        <w:tc>
          <w:tcPr>
            <w:tcW w:w="5386" w:type="dxa"/>
            <w:shd w:val="clear" w:color="auto" w:fill="FFFFFF"/>
          </w:tcPr>
          <w:p w14:paraId="35BE04E7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不考虑</w:t>
            </w:r>
          </w:p>
        </w:tc>
      </w:tr>
      <w:tr w:rsidR="0009407E" w14:paraId="34A85083" w14:textId="77777777">
        <w:tc>
          <w:tcPr>
            <w:tcW w:w="4536" w:type="dxa"/>
            <w:shd w:val="clear" w:color="auto" w:fill="FFFFFF"/>
          </w:tcPr>
          <w:p w14:paraId="7DE3E6E5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剪力墙考虑高度(m)</w:t>
            </w:r>
          </w:p>
        </w:tc>
        <w:tc>
          <w:tcPr>
            <w:tcW w:w="5386" w:type="dxa"/>
            <w:shd w:val="clear" w:color="auto" w:fill="FFFFFF"/>
          </w:tcPr>
          <w:p w14:paraId="2B1DE35E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10.00</w:t>
            </w:r>
          </w:p>
        </w:tc>
      </w:tr>
      <w:tr w:rsidR="0009407E" w14:paraId="4F05E9B6" w14:textId="77777777">
        <w:tc>
          <w:tcPr>
            <w:tcW w:w="4536" w:type="dxa"/>
            <w:shd w:val="clear" w:color="auto" w:fill="FFFFFF"/>
          </w:tcPr>
          <w:p w14:paraId="38257061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自动将防水板外边缘按固端处理</w:t>
            </w:r>
          </w:p>
        </w:tc>
        <w:tc>
          <w:tcPr>
            <w:tcW w:w="5386" w:type="dxa"/>
            <w:shd w:val="clear" w:color="auto" w:fill="FFFFFF"/>
          </w:tcPr>
          <w:p w14:paraId="0F551B53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09407E" w14:paraId="0512789F" w14:textId="77777777">
        <w:tc>
          <w:tcPr>
            <w:tcW w:w="4536" w:type="dxa"/>
            <w:shd w:val="clear" w:color="auto" w:fill="FFFFFF"/>
          </w:tcPr>
          <w:p w14:paraId="30E3CB8D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有限元网格控制边长(m)</w:t>
            </w:r>
          </w:p>
        </w:tc>
        <w:tc>
          <w:tcPr>
            <w:tcW w:w="5386" w:type="dxa"/>
            <w:shd w:val="clear" w:color="auto" w:fill="FFFFFF"/>
          </w:tcPr>
          <w:p w14:paraId="2E04B14C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</w:t>
            </w:r>
          </w:p>
        </w:tc>
      </w:tr>
      <w:tr w:rsidR="0009407E" w14:paraId="5B8A3796" w14:textId="77777777">
        <w:tc>
          <w:tcPr>
            <w:tcW w:w="4536" w:type="dxa"/>
            <w:shd w:val="clear" w:color="auto" w:fill="FFFFFF"/>
          </w:tcPr>
          <w:p w14:paraId="30AA0E3B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网格划分方法</w:t>
            </w:r>
          </w:p>
        </w:tc>
        <w:tc>
          <w:tcPr>
            <w:tcW w:w="5386" w:type="dxa"/>
            <w:shd w:val="clear" w:color="auto" w:fill="FFFFFF"/>
          </w:tcPr>
          <w:p w14:paraId="06F0B631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铺砌法</w:t>
            </w:r>
          </w:p>
        </w:tc>
      </w:tr>
      <w:tr w:rsidR="0009407E" w14:paraId="5F9458B7" w14:textId="77777777">
        <w:tc>
          <w:tcPr>
            <w:tcW w:w="4536" w:type="dxa"/>
            <w:shd w:val="clear" w:color="auto" w:fill="FFFFFF"/>
          </w:tcPr>
          <w:p w14:paraId="608361C3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考虑罚单元</w:t>
            </w:r>
          </w:p>
        </w:tc>
        <w:tc>
          <w:tcPr>
            <w:tcW w:w="5386" w:type="dxa"/>
            <w:shd w:val="clear" w:color="auto" w:fill="FFFFFF"/>
          </w:tcPr>
          <w:p w14:paraId="2B4A61BD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09407E" w14:paraId="38391DAE" w14:textId="77777777">
        <w:tc>
          <w:tcPr>
            <w:tcW w:w="4536" w:type="dxa"/>
            <w:shd w:val="clear" w:color="auto" w:fill="FFFFFF"/>
          </w:tcPr>
          <w:p w14:paraId="591C4224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使用边交换算法</w:t>
            </w:r>
          </w:p>
        </w:tc>
        <w:tc>
          <w:tcPr>
            <w:tcW w:w="5386" w:type="dxa"/>
            <w:shd w:val="clear" w:color="auto" w:fill="FFFFFF"/>
          </w:tcPr>
          <w:p w14:paraId="2C223ADE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09407E" w14:paraId="34613327" w14:textId="77777777">
        <w:tc>
          <w:tcPr>
            <w:tcW w:w="4536" w:type="dxa"/>
            <w:shd w:val="clear" w:color="auto" w:fill="FFFFFF"/>
          </w:tcPr>
          <w:p w14:paraId="02347D8C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锚杆杆件弹性模量(kN/mm2)</w:t>
            </w:r>
          </w:p>
        </w:tc>
        <w:tc>
          <w:tcPr>
            <w:tcW w:w="5386" w:type="dxa"/>
            <w:shd w:val="clear" w:color="auto" w:fill="FFFFFF"/>
          </w:tcPr>
          <w:p w14:paraId="32C11577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200.00</w:t>
            </w:r>
          </w:p>
        </w:tc>
      </w:tr>
      <w:tr w:rsidR="0009407E" w14:paraId="7ED7EA1D" w14:textId="77777777">
        <w:tc>
          <w:tcPr>
            <w:tcW w:w="4536" w:type="dxa"/>
            <w:shd w:val="clear" w:color="auto" w:fill="FFFFFF"/>
          </w:tcPr>
          <w:p w14:paraId="0FF41D23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桩的嵌固系数</w:t>
            </w:r>
          </w:p>
        </w:tc>
        <w:tc>
          <w:tcPr>
            <w:tcW w:w="5386" w:type="dxa"/>
            <w:shd w:val="clear" w:color="auto" w:fill="FFFFFF"/>
          </w:tcPr>
          <w:p w14:paraId="230E8382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</w:tr>
      <w:tr w:rsidR="0009407E" w14:paraId="0914FAAA" w14:textId="77777777">
        <w:tc>
          <w:tcPr>
            <w:tcW w:w="4536" w:type="dxa"/>
            <w:shd w:val="clear" w:color="auto" w:fill="FFFFFF"/>
          </w:tcPr>
          <w:p w14:paraId="3C3D5D36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防水板模型是否考虑桩锚作用</w:t>
            </w:r>
          </w:p>
        </w:tc>
        <w:tc>
          <w:tcPr>
            <w:tcW w:w="5386" w:type="dxa"/>
            <w:shd w:val="clear" w:color="auto" w:fill="FFFFFF"/>
          </w:tcPr>
          <w:p w14:paraId="192DB211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09407E" w14:paraId="2F7061E4" w14:textId="77777777">
        <w:tc>
          <w:tcPr>
            <w:tcW w:w="4536" w:type="dxa"/>
            <w:shd w:val="clear" w:color="auto" w:fill="FFFFFF"/>
          </w:tcPr>
          <w:p w14:paraId="04E0FFFD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基床系数</w:t>
            </w:r>
          </w:p>
        </w:tc>
        <w:tc>
          <w:tcPr>
            <w:tcW w:w="5386" w:type="dxa"/>
            <w:shd w:val="clear" w:color="auto" w:fill="FFFFFF"/>
          </w:tcPr>
          <w:p w14:paraId="46C9312D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基于构件沉降反推</w:t>
            </w:r>
          </w:p>
        </w:tc>
      </w:tr>
      <w:tr w:rsidR="0009407E" w14:paraId="27DEEC9E" w14:textId="77777777">
        <w:tc>
          <w:tcPr>
            <w:tcW w:w="4536" w:type="dxa"/>
            <w:shd w:val="clear" w:color="auto" w:fill="FFFFFF"/>
          </w:tcPr>
          <w:p w14:paraId="056839CE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桩刚度</w:t>
            </w:r>
          </w:p>
        </w:tc>
        <w:tc>
          <w:tcPr>
            <w:tcW w:w="5386" w:type="dxa"/>
            <w:shd w:val="clear" w:color="auto" w:fill="FFFFFF"/>
          </w:tcPr>
          <w:p w14:paraId="0A7E3C60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桩基规范附录C</w:t>
            </w:r>
          </w:p>
        </w:tc>
      </w:tr>
      <w:tr w:rsidR="0009407E" w14:paraId="4A62E323" w14:textId="77777777">
        <w:tc>
          <w:tcPr>
            <w:tcW w:w="4536" w:type="dxa"/>
            <w:shd w:val="clear" w:color="auto" w:fill="FFFFFF"/>
          </w:tcPr>
          <w:p w14:paraId="2E2836A7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计算考虑板自重</w:t>
            </w:r>
          </w:p>
        </w:tc>
        <w:tc>
          <w:tcPr>
            <w:tcW w:w="5386" w:type="dxa"/>
            <w:shd w:val="clear" w:color="auto" w:fill="FFFFFF"/>
          </w:tcPr>
          <w:p w14:paraId="57C5628F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</w:t>
            </w:r>
          </w:p>
        </w:tc>
      </w:tr>
      <w:tr w:rsidR="0009407E" w14:paraId="575D1832" w14:textId="77777777">
        <w:tc>
          <w:tcPr>
            <w:tcW w:w="4536" w:type="dxa"/>
            <w:shd w:val="clear" w:color="auto" w:fill="FFFFFF"/>
          </w:tcPr>
          <w:p w14:paraId="4EB091BA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荷载施加考虑柱墙实际尺寸</w:t>
            </w:r>
          </w:p>
        </w:tc>
        <w:tc>
          <w:tcPr>
            <w:tcW w:w="5386" w:type="dxa"/>
            <w:shd w:val="clear" w:color="auto" w:fill="FFFFFF"/>
          </w:tcPr>
          <w:p w14:paraId="66D36881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</w:t>
            </w:r>
          </w:p>
        </w:tc>
      </w:tr>
      <w:tr w:rsidR="0009407E" w14:paraId="3456B7C1" w14:textId="77777777">
        <w:tc>
          <w:tcPr>
            <w:tcW w:w="4536" w:type="dxa"/>
            <w:shd w:val="clear" w:color="auto" w:fill="FFFFFF"/>
          </w:tcPr>
          <w:p w14:paraId="29760F41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后浇带施工前加载比例</w:t>
            </w:r>
          </w:p>
        </w:tc>
        <w:tc>
          <w:tcPr>
            <w:tcW w:w="5386" w:type="dxa"/>
            <w:shd w:val="clear" w:color="auto" w:fill="FFFFFF"/>
          </w:tcPr>
          <w:p w14:paraId="31340954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0.50</w:t>
            </w:r>
          </w:p>
        </w:tc>
      </w:tr>
      <w:tr w:rsidR="0009407E" w14:paraId="4118E4F1" w14:textId="77777777">
        <w:tc>
          <w:tcPr>
            <w:tcW w:w="4536" w:type="dxa"/>
            <w:shd w:val="clear" w:color="auto" w:fill="FFFFFF"/>
          </w:tcPr>
          <w:p w14:paraId="7DD43197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后浇带系数只影响恒载</w:t>
            </w:r>
          </w:p>
        </w:tc>
        <w:tc>
          <w:tcPr>
            <w:tcW w:w="5386" w:type="dxa"/>
            <w:shd w:val="clear" w:color="auto" w:fill="FFFFFF"/>
          </w:tcPr>
          <w:p w14:paraId="507F5CD3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</w:t>
            </w:r>
          </w:p>
        </w:tc>
      </w:tr>
      <w:tr w:rsidR="0009407E" w14:paraId="5DD0035A" w14:textId="77777777">
        <w:tc>
          <w:tcPr>
            <w:tcW w:w="4536" w:type="dxa"/>
            <w:shd w:val="clear" w:color="auto" w:fill="FFFFFF"/>
          </w:tcPr>
          <w:p w14:paraId="7313C6AB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线性方程组解法</w:t>
            </w:r>
          </w:p>
        </w:tc>
        <w:tc>
          <w:tcPr>
            <w:tcW w:w="5386" w:type="dxa"/>
            <w:shd w:val="clear" w:color="auto" w:fill="FFFFFF"/>
          </w:tcPr>
          <w:p w14:paraId="58B97525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Mumps</w:t>
            </w:r>
          </w:p>
        </w:tc>
      </w:tr>
      <w:tr w:rsidR="0009407E" w14:paraId="442689AE" w14:textId="77777777">
        <w:tc>
          <w:tcPr>
            <w:tcW w:w="4536" w:type="dxa"/>
            <w:shd w:val="clear" w:color="auto" w:fill="FFFFFF"/>
          </w:tcPr>
          <w:p w14:paraId="101D77A7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非线性迭代最大次数</w:t>
            </w:r>
          </w:p>
        </w:tc>
        <w:tc>
          <w:tcPr>
            <w:tcW w:w="5386" w:type="dxa"/>
            <w:shd w:val="clear" w:color="auto" w:fill="FFFFFF"/>
          </w:tcPr>
          <w:p w14:paraId="558400FB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</w:t>
            </w:r>
          </w:p>
        </w:tc>
      </w:tr>
      <w:tr w:rsidR="0009407E" w14:paraId="4F164135" w14:textId="77777777">
        <w:tc>
          <w:tcPr>
            <w:tcW w:w="4536" w:type="dxa"/>
            <w:shd w:val="clear" w:color="auto" w:fill="FFFFFF"/>
          </w:tcPr>
          <w:p w14:paraId="157CB2A7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迭代误差控制参数(mm)</w:t>
            </w:r>
          </w:p>
        </w:tc>
        <w:tc>
          <w:tcPr>
            <w:tcW w:w="5386" w:type="dxa"/>
            <w:shd w:val="clear" w:color="auto" w:fill="FFFFFF"/>
          </w:tcPr>
          <w:p w14:paraId="6BDE6D5C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</w:t>
            </w:r>
          </w:p>
        </w:tc>
      </w:tr>
      <w:tr w:rsidR="0009407E" w14:paraId="57DCD82E" w14:textId="77777777">
        <w:tc>
          <w:tcPr>
            <w:tcW w:w="4536" w:type="dxa"/>
            <w:shd w:val="clear" w:color="auto" w:fill="FFFFFF"/>
          </w:tcPr>
          <w:p w14:paraId="23D05F8E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非线性荷载加载步数</w:t>
            </w:r>
          </w:p>
        </w:tc>
        <w:tc>
          <w:tcPr>
            <w:tcW w:w="5386" w:type="dxa"/>
            <w:shd w:val="clear" w:color="auto" w:fill="FFFFFF"/>
          </w:tcPr>
          <w:p w14:paraId="0BEE8123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</w:t>
            </w:r>
          </w:p>
        </w:tc>
      </w:tr>
      <w:tr w:rsidR="0009407E" w14:paraId="2C8427E4" w14:textId="77777777">
        <w:tc>
          <w:tcPr>
            <w:tcW w:w="4536" w:type="dxa"/>
            <w:shd w:val="clear" w:color="auto" w:fill="FFFFFF"/>
          </w:tcPr>
          <w:p w14:paraId="4E5E4CF4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板单元内设计弯矩统计依据</w:t>
            </w:r>
          </w:p>
        </w:tc>
        <w:tc>
          <w:tcPr>
            <w:tcW w:w="5386" w:type="dxa"/>
            <w:shd w:val="clear" w:color="auto" w:fill="FFFFFF"/>
          </w:tcPr>
          <w:p w14:paraId="12BB0A3B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最大值</w:t>
            </w:r>
          </w:p>
        </w:tc>
      </w:tr>
      <w:tr w:rsidR="0009407E" w14:paraId="0AEA2692" w14:textId="77777777">
        <w:tc>
          <w:tcPr>
            <w:tcW w:w="4536" w:type="dxa"/>
            <w:shd w:val="clear" w:color="auto" w:fill="FFFFFF"/>
          </w:tcPr>
          <w:p w14:paraId="64FB20FB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箍筋间距(mm)</w:t>
            </w:r>
          </w:p>
        </w:tc>
        <w:tc>
          <w:tcPr>
            <w:tcW w:w="5386" w:type="dxa"/>
            <w:shd w:val="clear" w:color="auto" w:fill="FFFFFF"/>
          </w:tcPr>
          <w:p w14:paraId="112D1E25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200</w:t>
            </w:r>
          </w:p>
        </w:tc>
      </w:tr>
      <w:tr w:rsidR="0009407E" w14:paraId="33D770A7" w14:textId="77777777">
        <w:tc>
          <w:tcPr>
            <w:tcW w:w="4536" w:type="dxa"/>
            <w:shd w:val="clear" w:color="auto" w:fill="FFFFFF"/>
          </w:tcPr>
          <w:p w14:paraId="53D65A32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配筋到柱墙边</w:t>
            </w:r>
          </w:p>
        </w:tc>
        <w:tc>
          <w:tcPr>
            <w:tcW w:w="5386" w:type="dxa"/>
            <w:shd w:val="clear" w:color="auto" w:fill="FFFFFF"/>
          </w:tcPr>
          <w:p w14:paraId="614F21FA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</w:t>
            </w:r>
          </w:p>
        </w:tc>
      </w:tr>
      <w:tr w:rsidR="0009407E" w14:paraId="008F1699" w14:textId="77777777">
        <w:tc>
          <w:tcPr>
            <w:tcW w:w="4536" w:type="dxa"/>
            <w:shd w:val="clear" w:color="auto" w:fill="FFFFFF"/>
          </w:tcPr>
          <w:p w14:paraId="6B0981AB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基础设计采用沉降模型的桩土刚度</w:t>
            </w:r>
          </w:p>
        </w:tc>
        <w:tc>
          <w:tcPr>
            <w:tcW w:w="5386" w:type="dxa"/>
            <w:shd w:val="clear" w:color="auto" w:fill="FFFFFF"/>
          </w:tcPr>
          <w:p w14:paraId="66C07681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09407E" w14:paraId="369A8162" w14:textId="77777777">
        <w:tc>
          <w:tcPr>
            <w:tcW w:w="4536" w:type="dxa"/>
            <w:shd w:val="clear" w:color="auto" w:fill="FFFFFF"/>
          </w:tcPr>
          <w:p w14:paraId="0C6295FF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柱底设计弯矩折减系数</w:t>
            </w:r>
          </w:p>
        </w:tc>
        <w:tc>
          <w:tcPr>
            <w:tcW w:w="5386" w:type="dxa"/>
            <w:shd w:val="clear" w:color="auto" w:fill="FFFFFF"/>
          </w:tcPr>
          <w:p w14:paraId="3D2103C5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</w:t>
            </w:r>
          </w:p>
        </w:tc>
      </w:tr>
      <w:tr w:rsidR="0009407E" w14:paraId="77737C63" w14:textId="77777777">
        <w:tc>
          <w:tcPr>
            <w:tcW w:w="4536" w:type="dxa"/>
            <w:shd w:val="clear" w:color="auto" w:fill="FFFFFF"/>
          </w:tcPr>
          <w:p w14:paraId="60626278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墙底设计弯矩折减系数</w:t>
            </w:r>
          </w:p>
        </w:tc>
        <w:tc>
          <w:tcPr>
            <w:tcW w:w="5386" w:type="dxa"/>
            <w:shd w:val="clear" w:color="auto" w:fill="FFFFFF"/>
          </w:tcPr>
          <w:p w14:paraId="39687594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</w:t>
            </w:r>
          </w:p>
        </w:tc>
      </w:tr>
    </w:tbl>
    <w:p w14:paraId="2477E910" w14:textId="77777777" w:rsidR="0009407E" w:rsidRDefault="00000000">
      <w:pPr>
        <w:pStyle w:val="af4"/>
        <w:jc w:val="left"/>
      </w:pPr>
      <w:bookmarkStart w:id="10" w:name="_Toc202530747"/>
      <w:r>
        <w:rPr>
          <w:rFonts w:ascii="宋体" w:hint="eastAsia"/>
          <w:color w:val="000000"/>
          <w:shd w:val="clear" w:color="auto" w:fill="FFFFFF"/>
        </w:rPr>
        <w:t>4. 模型概况</w:t>
      </w:r>
      <w:bookmarkEnd w:id="10"/>
    </w:p>
    <w:p w14:paraId="2734D179" w14:textId="77777777" w:rsidR="0009407E" w:rsidRDefault="00000000">
      <w:pPr>
        <w:spacing w:beforeLines="113" w:before="127" w:afterLines="113" w:after="127" w:line="113" w:lineRule="auto"/>
        <w:jc w:val="center"/>
      </w:pPr>
      <w:r>
        <w:rPr>
          <w:rFonts w:ascii="宋体" w:eastAsia="宋体" w:hint="eastAsia"/>
          <w:b/>
          <w:color w:val="000000"/>
          <w:sz w:val="24"/>
          <w:szCs w:val="24"/>
          <w:shd w:val="clear" w:color="auto" w:fill="FFFFFF"/>
        </w:rPr>
        <w:t>表4-1构件数目统计</w:t>
      </w:r>
    </w:p>
    <w:tbl>
      <w:tblPr>
        <w:tblStyle w:val="a8"/>
        <w:tblW w:w="9072" w:type="dxa"/>
        <w:jc w:val="center"/>
        <w:tblLook w:val="04A0" w:firstRow="1" w:lastRow="0" w:firstColumn="1" w:lastColumn="0" w:noHBand="0" w:noVBand="1"/>
      </w:tblPr>
      <w:tblGrid>
        <w:gridCol w:w="3402"/>
        <w:gridCol w:w="5670"/>
      </w:tblGrid>
      <w:tr w:rsidR="0009407E" w14:paraId="6A2CF6F4" w14:textId="77777777" w:rsidTr="0009407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3402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3054CD7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构件类型</w:t>
            </w:r>
          </w:p>
        </w:tc>
        <w:tc>
          <w:tcPr>
            <w:tcW w:w="5670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05A7AF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构件数目</w:t>
            </w:r>
          </w:p>
        </w:tc>
      </w:tr>
      <w:tr w:rsidR="0009407E" w14:paraId="43C7E503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5A0ACD9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独基</w:t>
            </w:r>
          </w:p>
        </w:tc>
        <w:tc>
          <w:tcPr>
            <w:tcW w:w="5670" w:type="dxa"/>
            <w:shd w:val="clear" w:color="auto" w:fill="FFFFFF"/>
            <w:vAlign w:val="center"/>
          </w:tcPr>
          <w:p w14:paraId="6B7D5F8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</w:t>
            </w:r>
          </w:p>
        </w:tc>
      </w:tr>
      <w:tr w:rsidR="0009407E" w14:paraId="4C9C1267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66A98BD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地基梁</w:t>
            </w:r>
          </w:p>
        </w:tc>
        <w:tc>
          <w:tcPr>
            <w:tcW w:w="5670" w:type="dxa"/>
            <w:shd w:val="clear" w:color="auto" w:fill="FFFFFF"/>
            <w:vAlign w:val="center"/>
          </w:tcPr>
          <w:p w14:paraId="11678D1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57</w:t>
            </w:r>
          </w:p>
        </w:tc>
      </w:tr>
    </w:tbl>
    <w:p w14:paraId="1A7AE6F7" w14:textId="77777777" w:rsidR="0009407E" w:rsidRDefault="00000000">
      <w:pPr>
        <w:pStyle w:val="af4"/>
        <w:jc w:val="left"/>
      </w:pPr>
      <w:bookmarkStart w:id="11" w:name="_Toc202530748"/>
      <w:r>
        <w:rPr>
          <w:rFonts w:ascii="宋体" w:hint="eastAsia"/>
          <w:color w:val="000000"/>
          <w:shd w:val="clear" w:color="auto" w:fill="FFFFFF"/>
        </w:rPr>
        <w:t>5. 工况和组合</w:t>
      </w:r>
      <w:bookmarkEnd w:id="11"/>
    </w:p>
    <w:p w14:paraId="77FB5AA2" w14:textId="77777777" w:rsidR="0009407E" w:rsidRDefault="00000000">
      <w:pPr>
        <w:pStyle w:val="2"/>
        <w:jc w:val="left"/>
      </w:pPr>
      <w:bookmarkStart w:id="12" w:name="_Toc202530749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t>1. 工况信息</w:t>
      </w:r>
      <w:bookmarkEnd w:id="12"/>
    </w:p>
    <w:p w14:paraId="00D0EEF1" w14:textId="77777777" w:rsidR="0009407E" w:rsidRDefault="00000000">
      <w:pPr>
        <w:spacing w:beforeLines="113" w:before="127" w:afterLines="113" w:after="127" w:line="113" w:lineRule="auto"/>
        <w:jc w:val="center"/>
      </w:pPr>
      <w:r>
        <w:rPr>
          <w:rFonts w:ascii="宋体" w:eastAsia="宋体" w:hint="eastAsia"/>
          <w:b/>
          <w:color w:val="000000"/>
          <w:sz w:val="24"/>
          <w:szCs w:val="24"/>
          <w:shd w:val="clear" w:color="auto" w:fill="FFFFFF"/>
        </w:rPr>
        <w:t>表5-1工况荷载统计</w:t>
      </w:r>
    </w:p>
    <w:tbl>
      <w:tblPr>
        <w:tblStyle w:val="a8"/>
        <w:tblW w:w="10206" w:type="dxa"/>
        <w:jc w:val="center"/>
        <w:tblLook w:val="04A0" w:firstRow="1" w:lastRow="0" w:firstColumn="1" w:lastColumn="0" w:noHBand="0" w:noVBand="1"/>
      </w:tblPr>
      <w:tblGrid>
        <w:gridCol w:w="2551"/>
        <w:gridCol w:w="2551"/>
        <w:gridCol w:w="2552"/>
        <w:gridCol w:w="2552"/>
      </w:tblGrid>
      <w:tr w:rsidR="0009407E" w14:paraId="2564CFDF" w14:textId="77777777" w:rsidTr="0009407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25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6A6B513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工况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21797A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竖向力(kN)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E20C8F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X向水平力(kN)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ACA7E8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Y向水平力(kN)</w:t>
            </w:r>
          </w:p>
        </w:tc>
      </w:tr>
      <w:tr w:rsidR="0009407E" w14:paraId="215C24FD" w14:textId="77777777" w:rsidTr="0009407E">
        <w:trPr>
          <w:jc w:val="center"/>
        </w:trPr>
        <w:tc>
          <w:tcPr>
            <w:tcW w:w="2551" w:type="dxa"/>
            <w:shd w:val="clear" w:color="auto" w:fill="FFFFFF"/>
            <w:vAlign w:val="center"/>
          </w:tcPr>
          <w:p w14:paraId="278754C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恒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DCC746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4260.44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779A043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6AA043F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</w:tr>
      <w:tr w:rsidR="0009407E" w14:paraId="70797BA0" w14:textId="77777777" w:rsidTr="0009407E">
        <w:trPr>
          <w:jc w:val="center"/>
        </w:trPr>
        <w:tc>
          <w:tcPr>
            <w:tcW w:w="2551" w:type="dxa"/>
            <w:shd w:val="clear" w:color="auto" w:fill="FFFFFF"/>
            <w:vAlign w:val="center"/>
          </w:tcPr>
          <w:p w14:paraId="6703B19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活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3C1944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920.54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461284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E52FB2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-48.52</w:t>
            </w:r>
          </w:p>
        </w:tc>
      </w:tr>
      <w:tr w:rsidR="0009407E" w14:paraId="3DE5D989" w14:textId="77777777" w:rsidTr="0009407E">
        <w:trPr>
          <w:jc w:val="center"/>
        </w:trPr>
        <w:tc>
          <w:tcPr>
            <w:tcW w:w="2551" w:type="dxa"/>
            <w:shd w:val="clear" w:color="auto" w:fill="FFFFFF"/>
            <w:vAlign w:val="center"/>
          </w:tcPr>
          <w:p w14:paraId="7F88AA5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风x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38FD0B7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5EAD2E3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6.29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34D3D6D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</w:tr>
      <w:tr w:rsidR="0009407E" w14:paraId="6B70A424" w14:textId="77777777" w:rsidTr="0009407E">
        <w:trPr>
          <w:jc w:val="center"/>
        </w:trPr>
        <w:tc>
          <w:tcPr>
            <w:tcW w:w="2551" w:type="dxa"/>
            <w:shd w:val="clear" w:color="auto" w:fill="FFFFFF"/>
            <w:vAlign w:val="center"/>
          </w:tcPr>
          <w:p w14:paraId="35D7380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风y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C8D6DE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78BD754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749208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43.61</w:t>
            </w:r>
          </w:p>
        </w:tc>
      </w:tr>
      <w:tr w:rsidR="0009407E" w14:paraId="42A3AF31" w14:textId="77777777" w:rsidTr="0009407E">
        <w:trPr>
          <w:jc w:val="center"/>
        </w:trPr>
        <w:tc>
          <w:tcPr>
            <w:tcW w:w="2551" w:type="dxa"/>
            <w:shd w:val="clear" w:color="auto" w:fill="FFFFFF"/>
            <w:vAlign w:val="center"/>
          </w:tcPr>
          <w:p w14:paraId="5B55EA8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地x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A12CA7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0.10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DEDB1B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70.70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72C675D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-0.88</w:t>
            </w:r>
          </w:p>
        </w:tc>
      </w:tr>
      <w:tr w:rsidR="0009407E" w14:paraId="1FC93EC6" w14:textId="77777777" w:rsidTr="0009407E">
        <w:trPr>
          <w:jc w:val="center"/>
        </w:trPr>
        <w:tc>
          <w:tcPr>
            <w:tcW w:w="2551" w:type="dxa"/>
            <w:shd w:val="clear" w:color="auto" w:fill="FFFFFF"/>
            <w:vAlign w:val="center"/>
          </w:tcPr>
          <w:p w14:paraId="1C84CED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地y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2DFF87A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3F0446C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0.93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221BCE6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72.92</w:t>
            </w:r>
          </w:p>
        </w:tc>
      </w:tr>
    </w:tbl>
    <w:p w14:paraId="0679FC1D" w14:textId="77777777" w:rsidR="0009407E" w:rsidRDefault="00000000">
      <w:pPr>
        <w:pStyle w:val="2"/>
        <w:jc w:val="left"/>
      </w:pPr>
      <w:bookmarkStart w:id="13" w:name="_Toc202530750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t>2. 构件内力基本组合信息</w:t>
      </w:r>
      <w:bookmarkEnd w:id="13"/>
    </w:p>
    <w:p w14:paraId="10C99145" w14:textId="77777777" w:rsidR="0009407E" w:rsidRDefault="00000000">
      <w:pPr>
        <w:spacing w:beforeLines="113" w:before="127" w:afterLines="113" w:after="127" w:line="113" w:lineRule="auto"/>
        <w:jc w:val="center"/>
      </w:pPr>
      <w:r>
        <w:rPr>
          <w:rFonts w:ascii="宋体" w:eastAsia="宋体" w:hint="eastAsia"/>
          <w:b/>
          <w:color w:val="000000"/>
          <w:sz w:val="24"/>
          <w:szCs w:val="24"/>
          <w:shd w:val="clear" w:color="auto" w:fill="FFFFFF"/>
        </w:rPr>
        <w:t>表5-2标准组合</w:t>
      </w:r>
    </w:p>
    <w:tbl>
      <w:tblPr>
        <w:tblStyle w:val="a8"/>
        <w:tblW w:w="10206" w:type="dxa"/>
        <w:jc w:val="center"/>
        <w:tblLook w:val="04A0" w:firstRow="1" w:lastRow="0" w:firstColumn="1" w:lastColumn="0" w:noHBand="0" w:noVBand="1"/>
      </w:tblPr>
      <w:tblGrid>
        <w:gridCol w:w="1701"/>
        <w:gridCol w:w="8505"/>
      </w:tblGrid>
      <w:tr w:rsidR="0009407E" w14:paraId="6E845968" w14:textId="77777777" w:rsidTr="0009407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170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1FD6C86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编号</w:t>
            </w:r>
          </w:p>
        </w:tc>
        <w:tc>
          <w:tcPr>
            <w:tcW w:w="8505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DD2E41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组合</w:t>
            </w:r>
          </w:p>
        </w:tc>
      </w:tr>
      <w:tr w:rsidR="0009407E" w14:paraId="334BA282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6666E6E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1(1)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14B65E4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1.00*恒+1.00*活</w:t>
            </w:r>
          </w:p>
        </w:tc>
      </w:tr>
      <w:tr w:rsidR="0009407E" w14:paraId="338B4AE0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77A6317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2(2)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3DC46CB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1.00*恒+1.00*风x</w:t>
            </w:r>
          </w:p>
        </w:tc>
      </w:tr>
      <w:tr w:rsidR="0009407E" w14:paraId="0EB50129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01C4352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3(3)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5F38522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1.00*恒-1.00*风x</w:t>
            </w:r>
          </w:p>
        </w:tc>
      </w:tr>
      <w:tr w:rsidR="0009407E" w14:paraId="1164EC64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50FA3B9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4(4)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2ACCE47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1.00*恒+1.00*风y</w:t>
            </w:r>
          </w:p>
        </w:tc>
      </w:tr>
      <w:tr w:rsidR="0009407E" w14:paraId="72EAD330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67CD7F4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5(5)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5198EDE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1.00*恒-1.00*风y</w:t>
            </w:r>
          </w:p>
        </w:tc>
      </w:tr>
      <w:tr w:rsidR="0009407E" w14:paraId="6D93FE63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35B4BB5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6(6)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7183EFD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1.00*恒+1.00*活+0.60*风x</w:t>
            </w:r>
          </w:p>
        </w:tc>
      </w:tr>
      <w:tr w:rsidR="0009407E" w14:paraId="10B87812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619317A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7(7)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62FFF72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1.00*恒+1.00*活-0.60*风x</w:t>
            </w:r>
          </w:p>
        </w:tc>
      </w:tr>
      <w:tr w:rsidR="0009407E" w14:paraId="5A1FC5CB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0FE2FE2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8(8)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123D70D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1.00*恒+1.00*活+0.60*风y</w:t>
            </w:r>
          </w:p>
        </w:tc>
      </w:tr>
      <w:tr w:rsidR="0009407E" w14:paraId="00909486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0FF3F21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9(9)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1C9AFAB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1.00*恒+1.00*活-0.60*风y</w:t>
            </w:r>
          </w:p>
        </w:tc>
      </w:tr>
      <w:tr w:rsidR="0009407E" w14:paraId="6E3DBBFF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459E96F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10(10)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7011999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1.00*恒+0.70*活+1.00*风x</w:t>
            </w:r>
          </w:p>
        </w:tc>
      </w:tr>
      <w:tr w:rsidR="0009407E" w14:paraId="39F25B3D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516221F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11(11)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3CBD019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1.00*恒+0.70*活-1.00*风x</w:t>
            </w:r>
          </w:p>
        </w:tc>
      </w:tr>
      <w:tr w:rsidR="0009407E" w14:paraId="6A002148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21A3102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12(12)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07AF453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1.00*恒+0.70*活+1.00*风y</w:t>
            </w:r>
          </w:p>
        </w:tc>
      </w:tr>
      <w:tr w:rsidR="0009407E" w14:paraId="75A1F812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2209A51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13(13)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6710413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1.00*恒+0.70*活-1.00*风y</w:t>
            </w:r>
          </w:p>
        </w:tc>
      </w:tr>
      <w:tr w:rsidR="0009407E" w14:paraId="2CCE84CE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61B6D3B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14(14)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3DE59D4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1.00*恒+0.50*活+1.00*地x</w:t>
            </w:r>
          </w:p>
        </w:tc>
      </w:tr>
      <w:tr w:rsidR="0009407E" w14:paraId="122D630C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09C9A38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15(15)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17938A4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1.00*恒+0.50*活-1.00*地x</w:t>
            </w:r>
          </w:p>
        </w:tc>
      </w:tr>
      <w:tr w:rsidR="0009407E" w14:paraId="51B9FAA7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723D8A3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16(16)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3DED3FE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1.00*恒+0.50*活+1.00*地y</w:t>
            </w:r>
          </w:p>
        </w:tc>
      </w:tr>
      <w:tr w:rsidR="0009407E" w14:paraId="21BE2218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66D1C22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17(17)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1812BBD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1.00*恒+0.50*活-1.00*地y</w:t>
            </w:r>
          </w:p>
        </w:tc>
      </w:tr>
      <w:tr w:rsidR="0009407E" w14:paraId="1AE92CF4" w14:textId="77777777" w:rsidTr="0009407E">
        <w:trPr>
          <w:jc w:val="center"/>
        </w:trPr>
        <w:tc>
          <w:tcPr>
            <w:tcW w:w="10206" w:type="dxa"/>
            <w:gridSpan w:val="2"/>
            <w:shd w:val="clear" w:color="auto" w:fill="FFFFFF"/>
          </w:tcPr>
          <w:p w14:paraId="162EC285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*括号内的编号为组合总的编号</w:t>
            </w:r>
          </w:p>
        </w:tc>
      </w:tr>
    </w:tbl>
    <w:p w14:paraId="7E6E4ECC" w14:textId="77777777" w:rsidR="0009407E" w:rsidRDefault="00000000">
      <w:pPr>
        <w:spacing w:beforeLines="113" w:before="127" w:afterLines="113" w:after="127" w:line="113" w:lineRule="auto"/>
        <w:jc w:val="center"/>
      </w:pPr>
      <w:r>
        <w:rPr>
          <w:rFonts w:ascii="宋体" w:eastAsia="宋体" w:hint="eastAsia"/>
          <w:b/>
          <w:color w:val="000000"/>
          <w:sz w:val="24"/>
          <w:szCs w:val="24"/>
          <w:shd w:val="clear" w:color="auto" w:fill="FFFFFF"/>
        </w:rPr>
        <w:t>表5-3准永久组合</w:t>
      </w:r>
    </w:p>
    <w:tbl>
      <w:tblPr>
        <w:tblStyle w:val="a8"/>
        <w:tblW w:w="10206" w:type="dxa"/>
        <w:jc w:val="center"/>
        <w:tblLook w:val="04A0" w:firstRow="1" w:lastRow="0" w:firstColumn="1" w:lastColumn="0" w:noHBand="0" w:noVBand="1"/>
      </w:tblPr>
      <w:tblGrid>
        <w:gridCol w:w="1701"/>
        <w:gridCol w:w="8505"/>
      </w:tblGrid>
      <w:tr w:rsidR="0009407E" w14:paraId="379913AC" w14:textId="77777777" w:rsidTr="0009407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170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68D1F73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编号</w:t>
            </w:r>
          </w:p>
        </w:tc>
        <w:tc>
          <w:tcPr>
            <w:tcW w:w="8505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A061D2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组合</w:t>
            </w:r>
          </w:p>
        </w:tc>
      </w:tr>
      <w:tr w:rsidR="0009407E" w14:paraId="196A7831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0694714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1(18)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07CB32D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1.00*恒+0.50*活</w:t>
            </w:r>
          </w:p>
        </w:tc>
      </w:tr>
      <w:tr w:rsidR="0009407E" w14:paraId="0131D7FB" w14:textId="77777777" w:rsidTr="0009407E">
        <w:trPr>
          <w:jc w:val="center"/>
        </w:trPr>
        <w:tc>
          <w:tcPr>
            <w:tcW w:w="10206" w:type="dxa"/>
            <w:gridSpan w:val="2"/>
            <w:shd w:val="clear" w:color="auto" w:fill="FFFFFF"/>
          </w:tcPr>
          <w:p w14:paraId="24919C9C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*括号内的编号为组合总的编号</w:t>
            </w:r>
          </w:p>
        </w:tc>
      </w:tr>
    </w:tbl>
    <w:p w14:paraId="70375A59" w14:textId="77777777" w:rsidR="0009407E" w:rsidRDefault="00000000">
      <w:pPr>
        <w:spacing w:beforeLines="113" w:before="127" w:afterLines="113" w:after="127" w:line="113" w:lineRule="auto"/>
        <w:jc w:val="center"/>
      </w:pPr>
      <w:r>
        <w:rPr>
          <w:rFonts w:ascii="宋体" w:eastAsia="宋体" w:hint="eastAsia"/>
          <w:b/>
          <w:color w:val="000000"/>
          <w:sz w:val="24"/>
          <w:szCs w:val="24"/>
          <w:shd w:val="clear" w:color="auto" w:fill="FFFFFF"/>
        </w:rPr>
        <w:t>表5-4基本组合</w:t>
      </w:r>
    </w:p>
    <w:tbl>
      <w:tblPr>
        <w:tblStyle w:val="a8"/>
        <w:tblW w:w="10206" w:type="dxa"/>
        <w:jc w:val="center"/>
        <w:tblLook w:val="04A0" w:firstRow="1" w:lastRow="0" w:firstColumn="1" w:lastColumn="0" w:noHBand="0" w:noVBand="1"/>
      </w:tblPr>
      <w:tblGrid>
        <w:gridCol w:w="1701"/>
        <w:gridCol w:w="8505"/>
      </w:tblGrid>
      <w:tr w:rsidR="0009407E" w14:paraId="038A8B05" w14:textId="77777777" w:rsidTr="0009407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170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169201F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编号</w:t>
            </w:r>
          </w:p>
        </w:tc>
        <w:tc>
          <w:tcPr>
            <w:tcW w:w="8505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7A61586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组合</w:t>
            </w:r>
          </w:p>
        </w:tc>
      </w:tr>
      <w:tr w:rsidR="0009407E" w14:paraId="372BDE6A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7503F97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1(19)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3486EC8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1.30*恒+1.50*活</w:t>
            </w:r>
          </w:p>
        </w:tc>
      </w:tr>
      <w:tr w:rsidR="0009407E" w14:paraId="7EDE0FDC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2900624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2(20)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0EC6E22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1.30*恒+1.50*风x</w:t>
            </w:r>
          </w:p>
        </w:tc>
      </w:tr>
      <w:tr w:rsidR="0009407E" w14:paraId="440AFA5D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28135F2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3(21)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0A35911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1.30*恒-1.50*风x</w:t>
            </w:r>
          </w:p>
        </w:tc>
      </w:tr>
      <w:tr w:rsidR="0009407E" w14:paraId="7078A7F7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74339CA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4(22)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7B0E58F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1.30*恒+1.50*风y</w:t>
            </w:r>
          </w:p>
        </w:tc>
      </w:tr>
      <w:tr w:rsidR="0009407E" w14:paraId="220D7A95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5FD0A8A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5(23)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62E2636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1.30*恒-1.50*风y</w:t>
            </w:r>
          </w:p>
        </w:tc>
      </w:tr>
      <w:tr w:rsidR="0009407E" w14:paraId="2C8A4F7F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7A24772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6(24)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63FAEE0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1.30*恒+1.50*活+0.90*风x</w:t>
            </w:r>
          </w:p>
        </w:tc>
      </w:tr>
      <w:tr w:rsidR="0009407E" w14:paraId="528DB6A3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5118838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7(25)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347A4AA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1.30*恒+1.50*活-0.90*风x</w:t>
            </w:r>
          </w:p>
        </w:tc>
      </w:tr>
      <w:tr w:rsidR="0009407E" w14:paraId="555E9340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21A4753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8(26)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3D327FD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1.30*恒+1.50*活+0.90*风y</w:t>
            </w:r>
          </w:p>
        </w:tc>
      </w:tr>
      <w:tr w:rsidR="0009407E" w14:paraId="10903EC3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2843D0A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9(27)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4CA928D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1.30*恒+1.50*活-0.90*风y</w:t>
            </w:r>
          </w:p>
        </w:tc>
      </w:tr>
      <w:tr w:rsidR="0009407E" w14:paraId="2DF20690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08C467F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10(28)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71D5B0F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1.30*恒+1.05*活+1.50*风x</w:t>
            </w:r>
          </w:p>
        </w:tc>
      </w:tr>
      <w:tr w:rsidR="0009407E" w14:paraId="6A619ECB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38F2834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11(29)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4AA300C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1.30*恒+1.05*活-1.50*风x</w:t>
            </w:r>
          </w:p>
        </w:tc>
      </w:tr>
      <w:tr w:rsidR="0009407E" w14:paraId="6586642B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3E15BD0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12(30)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63022D0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1.30*恒+1.05*活+1.50*风y</w:t>
            </w:r>
          </w:p>
        </w:tc>
      </w:tr>
      <w:tr w:rsidR="0009407E" w14:paraId="5C74DC12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6FBDC4C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13(31)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5E32C32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1.30*恒+1.05*活-1.50*风y</w:t>
            </w:r>
          </w:p>
        </w:tc>
      </w:tr>
      <w:tr w:rsidR="0009407E" w14:paraId="402564A8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0A2B8DE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14(32)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43EEEDC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1.30*恒+0.65*活+1.40*地x</w:t>
            </w:r>
          </w:p>
        </w:tc>
      </w:tr>
      <w:tr w:rsidR="0009407E" w14:paraId="5194A51A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759347B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15(33)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2E320FC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1.30*恒+0.65*活-1.40*地x</w:t>
            </w:r>
          </w:p>
        </w:tc>
      </w:tr>
      <w:tr w:rsidR="0009407E" w14:paraId="706A91CF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4E8EC5C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16(34)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5646AD1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1.30*恒+0.65*活+1.40*地y</w:t>
            </w:r>
          </w:p>
        </w:tc>
      </w:tr>
      <w:tr w:rsidR="0009407E" w14:paraId="6630A69B" w14:textId="77777777" w:rsidTr="0009407E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43689F3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17(35)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1FB10C4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1.30*恒+0.65*活-1.40*地y</w:t>
            </w:r>
          </w:p>
        </w:tc>
      </w:tr>
      <w:tr w:rsidR="0009407E" w14:paraId="536A5787" w14:textId="77777777" w:rsidTr="0009407E">
        <w:trPr>
          <w:jc w:val="center"/>
        </w:trPr>
        <w:tc>
          <w:tcPr>
            <w:tcW w:w="10206" w:type="dxa"/>
            <w:gridSpan w:val="2"/>
            <w:shd w:val="clear" w:color="auto" w:fill="FFFFFF"/>
          </w:tcPr>
          <w:p w14:paraId="73746597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*括号内的编号为组合总的编号</w:t>
            </w:r>
          </w:p>
        </w:tc>
      </w:tr>
    </w:tbl>
    <w:p w14:paraId="31ACB1AE" w14:textId="77777777" w:rsidR="0009407E" w:rsidRDefault="00000000">
      <w:pPr>
        <w:pStyle w:val="af4"/>
        <w:jc w:val="left"/>
      </w:pPr>
      <w:bookmarkStart w:id="14" w:name="_Toc202530751"/>
      <w:r>
        <w:rPr>
          <w:rFonts w:ascii="宋体" w:hint="eastAsia"/>
          <w:color w:val="000000"/>
          <w:shd w:val="clear" w:color="auto" w:fill="FFFFFF"/>
        </w:rPr>
        <w:t>6. 基础尺寸</w:t>
      </w:r>
      <w:bookmarkEnd w:id="14"/>
    </w:p>
    <w:p w14:paraId="49293FAB" w14:textId="77777777" w:rsidR="0009407E" w:rsidRDefault="00000000">
      <w:pPr>
        <w:pStyle w:val="2"/>
        <w:jc w:val="left"/>
      </w:pPr>
      <w:bookmarkStart w:id="15" w:name="_Toc202530752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t>1. 独基</w:t>
      </w:r>
      <w:bookmarkEnd w:id="15"/>
    </w:p>
    <w:p w14:paraId="4E7C6CB2" w14:textId="77777777" w:rsidR="0009407E" w:rsidRDefault="00000000">
      <w:pPr>
        <w:spacing w:beforeLines="113" w:before="127" w:afterLines="113" w:after="127" w:line="113" w:lineRule="auto"/>
        <w:jc w:val="center"/>
      </w:pPr>
      <w:r>
        <w:rPr>
          <w:rFonts w:ascii="宋体" w:eastAsia="宋体" w:hint="eastAsia"/>
          <w:b/>
          <w:color w:val="000000"/>
          <w:sz w:val="24"/>
          <w:szCs w:val="24"/>
          <w:shd w:val="clear" w:color="auto" w:fill="FFFFFF"/>
        </w:rPr>
        <w:t>表6-1独立基础尺寸及类型</w:t>
      </w:r>
    </w:p>
    <w:tbl>
      <w:tblPr>
        <w:tblStyle w:val="24"/>
        <w:tblW w:w="9639" w:type="dxa"/>
        <w:jc w:val="center"/>
        <w:tblLook w:val="04A0" w:firstRow="1" w:lastRow="0" w:firstColumn="1" w:lastColumn="0" w:noHBand="0" w:noVBand="1"/>
      </w:tblPr>
      <w:tblGrid>
        <w:gridCol w:w="1135"/>
        <w:gridCol w:w="1417"/>
        <w:gridCol w:w="1701"/>
        <w:gridCol w:w="1701"/>
        <w:gridCol w:w="1701"/>
        <w:gridCol w:w="1984"/>
      </w:tblGrid>
      <w:tr w:rsidR="0009407E" w14:paraId="2C539CB5" w14:textId="77777777" w:rsidTr="0009407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1134" w:type="dxa"/>
            <w:vMerge w:val="restart"/>
            <w:shd w:val="clear" w:color="auto" w:fill="FFFFFF"/>
            <w:vAlign w:val="center"/>
          </w:tcPr>
          <w:p w14:paraId="1662BFE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序号</w:t>
            </w:r>
          </w:p>
        </w:tc>
        <w:tc>
          <w:tcPr>
            <w:tcW w:w="1417" w:type="dxa"/>
            <w:vMerge w:val="restart"/>
            <w:shd w:val="clear" w:color="auto" w:fill="FFFFFF"/>
            <w:vAlign w:val="center"/>
          </w:tcPr>
          <w:p w14:paraId="6568050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基底标高(m)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14:paraId="629706F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基础各阶边长(mm)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14:paraId="56F3D90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各阶高度(mm)</w:t>
            </w:r>
          </w:p>
        </w:tc>
        <w:tc>
          <w:tcPr>
            <w:tcW w:w="1984" w:type="dxa"/>
            <w:vMerge w:val="restart"/>
            <w:shd w:val="clear" w:color="auto" w:fill="FFFFFF"/>
            <w:vAlign w:val="center"/>
          </w:tcPr>
          <w:p w14:paraId="63D98F1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类型</w:t>
            </w:r>
          </w:p>
        </w:tc>
      </w:tr>
      <w:tr w:rsidR="0009407E" w14:paraId="34AFCA8B" w14:textId="77777777" w:rsidTr="0009407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1134" w:type="dxa"/>
            <w:vMerge/>
            <w:shd w:val="clear" w:color="auto" w:fill="FFFFFF"/>
          </w:tcPr>
          <w:p w14:paraId="1EAF9171" w14:textId="77777777" w:rsidR="0009407E" w:rsidRDefault="0009407E">
            <w:pPr>
              <w:jc w:val="left"/>
            </w:pPr>
          </w:p>
        </w:tc>
        <w:tc>
          <w:tcPr>
            <w:tcW w:w="1417" w:type="dxa"/>
            <w:vMerge/>
            <w:shd w:val="clear" w:color="auto" w:fill="FFFFFF"/>
          </w:tcPr>
          <w:p w14:paraId="506B4CAE" w14:textId="77777777" w:rsidR="0009407E" w:rsidRDefault="0009407E">
            <w:pPr>
              <w:jc w:val="left"/>
            </w:pPr>
          </w:p>
        </w:tc>
        <w:tc>
          <w:tcPr>
            <w:tcW w:w="1701" w:type="dxa"/>
            <w:shd w:val="clear" w:color="auto" w:fill="FFFFFF"/>
            <w:vAlign w:val="center"/>
          </w:tcPr>
          <w:p w14:paraId="3F6984A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x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E11F10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y</w:t>
            </w:r>
          </w:p>
        </w:tc>
        <w:tc>
          <w:tcPr>
            <w:tcW w:w="1701" w:type="dxa"/>
            <w:vMerge/>
            <w:shd w:val="clear" w:color="auto" w:fill="FFFFFF"/>
          </w:tcPr>
          <w:p w14:paraId="21585989" w14:textId="77777777" w:rsidR="0009407E" w:rsidRDefault="0009407E">
            <w:pPr>
              <w:jc w:val="left"/>
            </w:pPr>
          </w:p>
        </w:tc>
        <w:tc>
          <w:tcPr>
            <w:tcW w:w="1984" w:type="dxa"/>
            <w:vMerge/>
            <w:shd w:val="clear" w:color="auto" w:fill="FFFFFF"/>
          </w:tcPr>
          <w:p w14:paraId="556F94E4" w14:textId="77777777" w:rsidR="0009407E" w:rsidRDefault="0009407E">
            <w:pPr>
              <w:jc w:val="left"/>
            </w:pPr>
          </w:p>
        </w:tc>
      </w:tr>
      <w:tr w:rsidR="0009407E" w14:paraId="78532B61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56F9F68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E74B16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DC6940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628F78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CACD7F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2DE654E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75A17213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29B41AC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D75205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166525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D72B2C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441FCF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293A80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3FD5964B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4DA22DD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DJ-3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1C4F03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B402B6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7CEA5F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DC2363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7EA5F5D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1DDC3633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7FF39CE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DJ-4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FD6313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72ADDE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290A9D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2D131D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E70F10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3FC02284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2417F80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DJ-5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692F28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E6F9BB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AB5471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775437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78AA7E6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6723650E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48F8E76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DJ-6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FD28F9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BDB9C0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2FC876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CE3B81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7190D6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791F9225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53E8BEF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DJ-7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2F33E1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8A18D7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8BDB06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026326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14681CA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39D5858D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4B369C1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DJ-8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90EE19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AF04EE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00F6B2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A8E875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8EAFC1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48A84953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4F71367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DJ-9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543F8B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BA9F4E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225FD8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67B8D7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6CEFDAC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1E1C81A8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7B11D0F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589749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54A597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056DBE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F3F3D8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5828539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1A23421D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46A6D8C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DJ-11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9D746D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2C4E22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62488F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2A68E2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7AA8005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208E040A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55AC00E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DJ-12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2ABFB8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ADE5BA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F6F63D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F57370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1FE7F42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77FB5E25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033DA9E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DJ-13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FAB0A0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FADBBD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70B0DB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E1A796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78AF4BC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6607E171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0157A2A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DJ-14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A07F28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DF0FE2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15368A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7E303F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3B1D16F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44440CA1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57609DB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DJ-15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08F646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80A8A2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761998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64BE12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780A755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5978B50F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01A552B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DJ-16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E63AC6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0D97E1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2C68CF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61AFFC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24D34E8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436B69D1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06C6F1B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DJ-17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934D21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A6C0AC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DE55E8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3679D9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5916313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378E8EEC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0AC7586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DJ-18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C9773B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93DDB9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51EE41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D21EA8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392E12A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782C7844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730DD00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DJ-19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3F32DC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33122C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F0F4E1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93455A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57C6941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7600709A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5D0ECC3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BBCB85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1F8A61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B089AF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42D008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4D7AAB0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499FC7C7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09ECB93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DJ-21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98A0A6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FBF188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11D6CA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0DD380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21BC233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301D73DD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11BFEC1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DJ-22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AD2180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8F0E2A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C33917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160143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4DF44C3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30B8FD8C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74F2A57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DJ-23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BC3EC8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655C66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3A8D1E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E887FA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359503A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2B4D3199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43E3B75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DJ-24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1FCF8B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0DD7CB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C0626D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30DB07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4F37D0A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29BC1CC8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4B748FA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DJ-25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1B6CD2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CEA58A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55874B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D83174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91FF30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38EF4DC3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30A8DD1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DJ-26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936197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B7CA65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806B1A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3D9F6C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1BDE444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21FCAA1B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4F86FB1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DJ-27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85CA07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484C4A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479293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72DED3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47F1CAC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5FDE0ECB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75168CA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DJ-28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D1F8B8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E38D3B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51F28A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767CE0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245805A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3F25B434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64EA58E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DJ-29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D60DFD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8774F9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434EE3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DA424E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D277E5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09407E" w14:paraId="45FC6871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247F135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DJ-30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A16ED3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C98332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5EFFC0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2A522C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4337AD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</w:tbl>
    <w:p w14:paraId="7F3F84D3" w14:textId="77777777" w:rsidR="0009407E" w:rsidRDefault="00000000">
      <w:pPr>
        <w:pStyle w:val="af4"/>
        <w:jc w:val="left"/>
      </w:pPr>
      <w:bookmarkStart w:id="16" w:name="_Toc202530753"/>
      <w:r>
        <w:rPr>
          <w:rFonts w:ascii="宋体" w:hint="eastAsia"/>
          <w:color w:val="000000"/>
          <w:shd w:val="clear" w:color="auto" w:fill="FFFFFF"/>
        </w:rPr>
        <w:t>7. 材料</w:t>
      </w:r>
      <w:bookmarkEnd w:id="16"/>
    </w:p>
    <w:p w14:paraId="42D78152" w14:textId="77777777" w:rsidR="0009407E" w:rsidRDefault="00000000">
      <w:pPr>
        <w:spacing w:beforeLines="113" w:before="127" w:afterLines="113" w:after="127" w:line="113" w:lineRule="auto"/>
        <w:jc w:val="center"/>
      </w:pPr>
      <w:r>
        <w:rPr>
          <w:rFonts w:ascii="宋体" w:eastAsia="宋体" w:hint="eastAsia"/>
          <w:b/>
          <w:color w:val="000000"/>
          <w:sz w:val="24"/>
          <w:szCs w:val="24"/>
          <w:shd w:val="clear" w:color="auto" w:fill="FFFFFF"/>
        </w:rPr>
        <w:t>表7-1构件材料信息</w:t>
      </w:r>
    </w:p>
    <w:tbl>
      <w:tblPr>
        <w:tblStyle w:val="a8"/>
        <w:tblW w:w="11056" w:type="dxa"/>
        <w:jc w:val="center"/>
        <w:tblLook w:val="04A0" w:firstRow="1" w:lastRow="0" w:firstColumn="1" w:lastColumn="0" w:noHBand="0" w:noVBand="1"/>
      </w:tblPr>
      <w:tblGrid>
        <w:gridCol w:w="1417"/>
        <w:gridCol w:w="1417"/>
        <w:gridCol w:w="1417"/>
        <w:gridCol w:w="1417"/>
        <w:gridCol w:w="1417"/>
        <w:gridCol w:w="1417"/>
        <w:gridCol w:w="850"/>
        <w:gridCol w:w="850"/>
        <w:gridCol w:w="854"/>
      </w:tblGrid>
      <w:tr w:rsidR="0009407E" w14:paraId="74CF8875" w14:textId="77777777" w:rsidTr="0009407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1417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60890B9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构件类型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48D9F4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混凝土级别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8244C5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钢筋级别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390C45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箍筋级别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3C96D0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顶层保护层厚度(mm)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167EE6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底层保护层厚度(mm)</w:t>
            </w:r>
          </w:p>
        </w:tc>
        <w:tc>
          <w:tcPr>
            <w:tcW w:w="2551" w:type="dxa"/>
            <w:gridSpan w:val="3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B317E8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最小配筋率(%)</w:t>
            </w:r>
          </w:p>
        </w:tc>
      </w:tr>
      <w:tr w:rsidR="0009407E" w14:paraId="03023369" w14:textId="77777777" w:rsidTr="0009407E">
        <w:trPr>
          <w:jc w:val="center"/>
        </w:trPr>
        <w:tc>
          <w:tcPr>
            <w:tcW w:w="1417" w:type="dxa"/>
            <w:shd w:val="clear" w:color="auto" w:fill="FFFFFF"/>
            <w:vAlign w:val="center"/>
          </w:tcPr>
          <w:p w14:paraId="58B2F00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独基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3AF42B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C30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5A032B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DC6591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D54B38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5790D2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40</w:t>
            </w:r>
          </w:p>
        </w:tc>
        <w:tc>
          <w:tcPr>
            <w:tcW w:w="2551" w:type="dxa"/>
            <w:gridSpan w:val="3"/>
            <w:shd w:val="clear" w:color="auto" w:fill="FFFFFF"/>
            <w:vAlign w:val="center"/>
          </w:tcPr>
          <w:p w14:paraId="3FFA5E5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0.15</w:t>
            </w:r>
          </w:p>
        </w:tc>
      </w:tr>
      <w:tr w:rsidR="0009407E" w14:paraId="39EC86F4" w14:textId="77777777" w:rsidTr="0009407E">
        <w:trPr>
          <w:jc w:val="center"/>
        </w:trPr>
        <w:tc>
          <w:tcPr>
            <w:tcW w:w="1417" w:type="dxa"/>
            <w:shd w:val="clear" w:color="auto" w:fill="FFFFFF"/>
            <w:vAlign w:val="center"/>
          </w:tcPr>
          <w:p w14:paraId="067AE3A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承台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37CC42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C30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47E035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1541DB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305525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E35CC4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40</w:t>
            </w:r>
          </w:p>
        </w:tc>
        <w:tc>
          <w:tcPr>
            <w:tcW w:w="2551" w:type="dxa"/>
            <w:gridSpan w:val="3"/>
            <w:shd w:val="clear" w:color="auto" w:fill="FFFFFF"/>
            <w:vAlign w:val="center"/>
          </w:tcPr>
          <w:p w14:paraId="00EA5C8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0.15</w:t>
            </w:r>
          </w:p>
        </w:tc>
      </w:tr>
      <w:tr w:rsidR="0009407E" w14:paraId="59E40FF6" w14:textId="77777777" w:rsidTr="0009407E">
        <w:trPr>
          <w:jc w:val="center"/>
        </w:trPr>
        <w:tc>
          <w:tcPr>
            <w:tcW w:w="1417" w:type="dxa"/>
            <w:shd w:val="clear" w:color="auto" w:fill="FFFFFF"/>
            <w:vAlign w:val="center"/>
          </w:tcPr>
          <w:p w14:paraId="4202054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承台桩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29224E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C30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B9F7CA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07DE35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88858A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1BEC24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40</w:t>
            </w:r>
          </w:p>
        </w:tc>
        <w:tc>
          <w:tcPr>
            <w:tcW w:w="2551" w:type="dxa"/>
            <w:gridSpan w:val="3"/>
            <w:shd w:val="clear" w:color="auto" w:fill="FFFFFF"/>
            <w:vAlign w:val="center"/>
          </w:tcPr>
          <w:p w14:paraId="3E30316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</w:tr>
      <w:tr w:rsidR="0009407E" w14:paraId="44A7DD64" w14:textId="77777777" w:rsidTr="0009407E">
        <w:trPr>
          <w:jc w:val="center"/>
        </w:trPr>
        <w:tc>
          <w:tcPr>
            <w:tcW w:w="1417" w:type="dxa"/>
            <w:shd w:val="clear" w:color="auto" w:fill="FFFFFF"/>
            <w:vAlign w:val="center"/>
          </w:tcPr>
          <w:p w14:paraId="1D453E8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地基梁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47C01E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C30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460E9D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4F85D9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72B13F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20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AA9C7B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40</w:t>
            </w:r>
          </w:p>
        </w:tc>
        <w:tc>
          <w:tcPr>
            <w:tcW w:w="850" w:type="dxa"/>
            <w:shd w:val="clear" w:color="auto" w:fill="FFFFFF"/>
            <w:vAlign w:val="center"/>
          </w:tcPr>
          <w:p w14:paraId="2E5FA14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  <w:tc>
          <w:tcPr>
            <w:tcW w:w="850" w:type="dxa"/>
            <w:shd w:val="clear" w:color="auto" w:fill="FFFFFF"/>
            <w:vAlign w:val="center"/>
          </w:tcPr>
          <w:p w14:paraId="25BB0CE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  <w:tc>
          <w:tcPr>
            <w:tcW w:w="850" w:type="dxa"/>
            <w:shd w:val="clear" w:color="auto" w:fill="FFFFFF"/>
            <w:vAlign w:val="center"/>
          </w:tcPr>
          <w:p w14:paraId="13EB4AF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</w:tr>
      <w:tr w:rsidR="0009407E" w14:paraId="73583454" w14:textId="77777777" w:rsidTr="0009407E">
        <w:trPr>
          <w:jc w:val="center"/>
        </w:trPr>
        <w:tc>
          <w:tcPr>
            <w:tcW w:w="1417" w:type="dxa"/>
            <w:shd w:val="clear" w:color="auto" w:fill="FFFFFF"/>
            <w:vAlign w:val="center"/>
          </w:tcPr>
          <w:p w14:paraId="76E5223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筏板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F5F60F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C30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918BA3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4AD279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1D5F5D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20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8446B2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40</w:t>
            </w:r>
          </w:p>
        </w:tc>
        <w:tc>
          <w:tcPr>
            <w:tcW w:w="850" w:type="dxa"/>
            <w:shd w:val="clear" w:color="auto" w:fill="FFFFFF"/>
            <w:vAlign w:val="center"/>
          </w:tcPr>
          <w:p w14:paraId="23D0A12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0.15</w:t>
            </w:r>
          </w:p>
        </w:tc>
        <w:tc>
          <w:tcPr>
            <w:tcW w:w="1701" w:type="dxa"/>
            <w:gridSpan w:val="2"/>
            <w:shd w:val="clear" w:color="auto" w:fill="FFFFFF"/>
            <w:vAlign w:val="center"/>
          </w:tcPr>
          <w:p w14:paraId="15C2F5B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0.15</w:t>
            </w:r>
          </w:p>
        </w:tc>
      </w:tr>
      <w:tr w:rsidR="0009407E" w14:paraId="431970F7" w14:textId="77777777" w:rsidTr="0009407E">
        <w:trPr>
          <w:jc w:val="center"/>
        </w:trPr>
        <w:tc>
          <w:tcPr>
            <w:tcW w:w="1417" w:type="dxa"/>
            <w:shd w:val="clear" w:color="auto" w:fill="FFFFFF"/>
            <w:vAlign w:val="center"/>
          </w:tcPr>
          <w:p w14:paraId="19DC811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桩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B510B8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C30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F33E80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55A026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91C094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39CE86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40</w:t>
            </w:r>
          </w:p>
        </w:tc>
        <w:tc>
          <w:tcPr>
            <w:tcW w:w="2551" w:type="dxa"/>
            <w:gridSpan w:val="3"/>
            <w:shd w:val="clear" w:color="auto" w:fill="FFFFFF"/>
            <w:vAlign w:val="center"/>
          </w:tcPr>
          <w:p w14:paraId="158C515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</w:tr>
      <w:tr w:rsidR="0009407E" w14:paraId="0FF90040" w14:textId="77777777" w:rsidTr="0009407E">
        <w:trPr>
          <w:jc w:val="center"/>
        </w:trPr>
        <w:tc>
          <w:tcPr>
            <w:tcW w:w="1417" w:type="dxa"/>
            <w:shd w:val="clear" w:color="auto" w:fill="FFFFFF"/>
            <w:vAlign w:val="center"/>
          </w:tcPr>
          <w:p w14:paraId="420F7EF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拉梁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78664E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C30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9DAD5D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B49F7E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FB893F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710466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40</w:t>
            </w:r>
          </w:p>
        </w:tc>
        <w:tc>
          <w:tcPr>
            <w:tcW w:w="2551" w:type="dxa"/>
            <w:gridSpan w:val="3"/>
            <w:shd w:val="clear" w:color="auto" w:fill="FFFFFF"/>
            <w:vAlign w:val="center"/>
          </w:tcPr>
          <w:p w14:paraId="666A1D7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</w:tr>
      <w:tr w:rsidR="0009407E" w14:paraId="06FF785E" w14:textId="77777777" w:rsidTr="0009407E">
        <w:trPr>
          <w:jc w:val="center"/>
        </w:trPr>
        <w:tc>
          <w:tcPr>
            <w:tcW w:w="1417" w:type="dxa"/>
            <w:shd w:val="clear" w:color="auto" w:fill="FFFFFF"/>
            <w:vAlign w:val="center"/>
          </w:tcPr>
          <w:p w14:paraId="5E8B5C8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条基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36AB47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C30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F99FCE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187917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8E5605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2AEEEF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40</w:t>
            </w:r>
          </w:p>
        </w:tc>
        <w:tc>
          <w:tcPr>
            <w:tcW w:w="2551" w:type="dxa"/>
            <w:gridSpan w:val="3"/>
            <w:shd w:val="clear" w:color="auto" w:fill="FFFFFF"/>
            <w:vAlign w:val="center"/>
          </w:tcPr>
          <w:p w14:paraId="0C11192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0.15</w:t>
            </w:r>
          </w:p>
        </w:tc>
      </w:tr>
      <w:tr w:rsidR="0009407E" w14:paraId="30498A49" w14:textId="77777777" w:rsidTr="0009407E">
        <w:trPr>
          <w:jc w:val="center"/>
        </w:trPr>
        <w:tc>
          <w:tcPr>
            <w:tcW w:w="1417" w:type="dxa"/>
            <w:shd w:val="clear" w:color="auto" w:fill="FFFFFF"/>
            <w:vAlign w:val="center"/>
          </w:tcPr>
          <w:p w14:paraId="11B96E4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独基短柱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1C876F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C30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2886DC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6E8E7F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HPB300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017420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74BC2F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40</w:t>
            </w:r>
          </w:p>
        </w:tc>
        <w:tc>
          <w:tcPr>
            <w:tcW w:w="2551" w:type="dxa"/>
            <w:gridSpan w:val="3"/>
            <w:shd w:val="clear" w:color="auto" w:fill="FFFFFF"/>
            <w:vAlign w:val="center"/>
          </w:tcPr>
          <w:p w14:paraId="1083EDE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</w:tr>
      <w:tr w:rsidR="0009407E" w14:paraId="227A7834" w14:textId="77777777" w:rsidTr="0009407E">
        <w:trPr>
          <w:jc w:val="center"/>
        </w:trPr>
        <w:tc>
          <w:tcPr>
            <w:tcW w:w="11056" w:type="dxa"/>
            <w:gridSpan w:val="9"/>
            <w:shd w:val="clear" w:color="auto" w:fill="FFFFFF"/>
          </w:tcPr>
          <w:p w14:paraId="104AD92E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   注：1.地基梁最小配筋率三项分别为：梁肋、翼缘受力筋最小配筋率。2.筏板最小配筋率两项分别为：常规筏板、防水板的最小配筋率。3.最小配筋率填 0 时，表示该构件的最小配筋率按规范构造要求执行。</w:t>
            </w:r>
          </w:p>
        </w:tc>
      </w:tr>
    </w:tbl>
    <w:p w14:paraId="4F622919" w14:textId="77777777" w:rsidR="0009407E" w:rsidRDefault="00000000">
      <w:pPr>
        <w:pStyle w:val="af4"/>
        <w:jc w:val="left"/>
      </w:pPr>
      <w:bookmarkStart w:id="17" w:name="_Toc202530754"/>
      <w:r>
        <w:rPr>
          <w:rFonts w:ascii="宋体" w:hint="eastAsia"/>
          <w:color w:val="000000"/>
          <w:shd w:val="clear" w:color="auto" w:fill="FFFFFF"/>
        </w:rPr>
        <w:t>8. 地基承载力验算</w:t>
      </w:r>
      <w:bookmarkEnd w:id="17"/>
    </w:p>
    <w:p w14:paraId="03CF857E" w14:textId="77777777" w:rsidR="0009407E" w:rsidRDefault="00000000">
      <w:pPr>
        <w:pStyle w:val="2"/>
        <w:jc w:val="left"/>
      </w:pPr>
      <w:bookmarkStart w:id="18" w:name="_Toc202530755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t>1. 独立基础</w:t>
      </w:r>
      <w:bookmarkEnd w:id="18"/>
    </w:p>
    <w:p w14:paraId="4B40EB58" w14:textId="77777777" w:rsidR="0009407E" w:rsidRDefault="00000000">
      <w:pPr>
        <w:spacing w:beforeLines="113" w:before="127" w:afterLines="113" w:after="127" w:line="113" w:lineRule="auto"/>
        <w:jc w:val="center"/>
      </w:pPr>
      <w:r>
        <w:rPr>
          <w:rFonts w:ascii="宋体" w:eastAsia="宋体" w:hint="eastAsia"/>
          <w:b/>
          <w:color w:val="000000"/>
          <w:sz w:val="24"/>
          <w:szCs w:val="24"/>
          <w:shd w:val="clear" w:color="auto" w:fill="FFFFFF"/>
        </w:rPr>
        <w:t>表8-1独立基础地基承载力</w:t>
      </w:r>
    </w:p>
    <w:tbl>
      <w:tblPr>
        <w:tblStyle w:val="a8"/>
        <w:tblW w:w="9979" w:type="dxa"/>
        <w:jc w:val="center"/>
        <w:tblLook w:val="04A0" w:firstRow="1" w:lastRow="0" w:firstColumn="1" w:lastColumn="0" w:noHBand="0" w:noVBand="1"/>
      </w:tblPr>
      <w:tblGrid>
        <w:gridCol w:w="1024"/>
        <w:gridCol w:w="1417"/>
        <w:gridCol w:w="1417"/>
        <w:gridCol w:w="1716"/>
        <w:gridCol w:w="1266"/>
        <w:gridCol w:w="1716"/>
        <w:gridCol w:w="1423"/>
      </w:tblGrid>
      <w:tr w:rsidR="0009407E" w14:paraId="490E9CED" w14:textId="77777777" w:rsidTr="0009407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1247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14916E2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序号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A3AB5B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Fa or Fae(kPa)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95908A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Pk(kPa)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7AD3E0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Pkmax(kPa)</w:t>
            </w:r>
          </w:p>
        </w:tc>
        <w:tc>
          <w:tcPr>
            <w:tcW w:w="124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C31E3E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(Fa or FaE)/Pk</w:t>
            </w:r>
          </w:p>
        </w:tc>
        <w:tc>
          <w:tcPr>
            <w:tcW w:w="124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1008F0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1.2*(Fa or FaE)/Pkmax</w:t>
            </w:r>
          </w:p>
        </w:tc>
        <w:tc>
          <w:tcPr>
            <w:tcW w:w="1984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D7ABF6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结论</w:t>
            </w:r>
          </w:p>
        </w:tc>
      </w:tr>
      <w:tr w:rsidR="0009407E" w14:paraId="7781088E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A7124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4741F8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5E9742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13.76(9)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81AB3C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14.27(9)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705D9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6.105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C36AC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7.063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BE551D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65D5528F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3227E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B3257C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55E85B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14.81(9)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63BE90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15.03(9)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67E35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5.673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89A87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6.706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130FF27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0A5088FE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CD32E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DJ-3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226CAE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5427A2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13.78(8)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254DE2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14.20(9)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DBF3B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6.097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2149A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7.097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2113A93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6FB4C354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A4271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DJ-4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A7CFE7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83A016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15.84(9)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454A9C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16.37(9)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021DB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5.302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3B014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6.159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5AD983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631AD0B8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B64F7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DJ-5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112B1D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53D4E6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14.95(9)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BF4F82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15.32(9)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E1590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5.618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21E98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6.579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70843B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1EF6AE4F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6C60BB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DJ-6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6BD5D4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9AF494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14.83(6)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49BDBC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15.53(9)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4B1BB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5.664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73EF3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6.490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20ACC46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1FBA7A00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889C3D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DJ-7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82B29A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AEAEDE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15.57(9)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1B65E4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16.23(9)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4BF16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5.395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79095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6.210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2668DB8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080E73D0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E70F1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DJ-8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E39DA7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C7DDDA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17.27(9)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3ADC10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17.66(9)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D26C6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4.864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957CD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5.708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4BE4153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624FDE95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7DB91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DJ-9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B31BE7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E645CF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16.44(9)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B4EDD4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17.38(9)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8C929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5.110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E0669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5.801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DCBE65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59BCE960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1AF19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DB20FA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310756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14.75(9)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974DF8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15.50(9)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B072E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5.696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358DA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6.505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887B87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723AEDC5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F51E58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DJ-11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3DF948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352F8F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18.09(9)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126968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18.47(9)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691DF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4.643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B0838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5.456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6DB274E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00ED7FF5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C09F8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DJ-12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DB47C0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006A95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16.97(9)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A9AC95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17.94(9)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2BEA6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4.951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CD11D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5.618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0315DF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31DC1CC4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2527D3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DJ-13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19AC3C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95617D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14.87(9)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6DE605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15.63(9)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21AD8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5.650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0B3DC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6.449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714CFEE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1EFCB001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448693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DJ-14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8FA216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EE12B6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18.12(9)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F4A582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18.48(9)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25565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4.637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6E36F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5.455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783EDEF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54CF015B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F8DD0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DJ-15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C43EDA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501A5B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17.00(9)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B3E58B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17.95(9)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DDF6B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4.942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4D9D1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5.616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5B9095C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08637811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73E8E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DJ-16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DBA045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4462A9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14.86(9)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2DCD5A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15.62(9)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FCFF4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5.653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D9DC3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6.453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0E265A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78BA6043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B01CBF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DJ-17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EFA930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DE6DF3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18.11(9)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D0EF86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18.47(9)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5B9D8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4.637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B7C47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5.457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27F8394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1E42B77E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0BD3C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DJ-18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DC7CF8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572741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16.99(9)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2DD949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17.94(9)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99473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4.944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4D8F7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5.620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5286F3C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15A5712F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08617F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DJ-19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3524B9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72B29D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14.71(9)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DF1DD3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15.46(9)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C1363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5.710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49B9A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6.520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7C63A45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5565AF06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6F3D30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2F424F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B3AD4A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18.10(9)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AFCB1A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18.47(9)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3758B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4.642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53152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5.456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1F60889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2539800E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F857A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DJ-21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A47F07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4E1120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16.97(9)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97D2F4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17.94(9)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8B41A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4.950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62B0D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5.619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6C26BD4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47379538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9F2526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DJ-22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05037E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07D3D6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15.66(9)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FA9AA3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16.36(9)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F45F0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5.363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EEF90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6.162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29D40E5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7B260ACD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646F3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DJ-23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A0B841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6D6806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17.32(9)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E07DAE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17.71(9)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65F60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4.851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9C857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5.690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37BA24E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769C826D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7961B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DJ-24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4A6A47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7FF395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16.43(9)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548E5C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17.37(9)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A4BFB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5.112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5BABF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5.804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7EE01BE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5BC878FC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44914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DJ-25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A86FAA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749F39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16.08(9)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B12C07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16.65(9)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6F9D6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5.225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F66D6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6.054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DCF10E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1A67569C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D63A2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DJ-26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982E05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CE6079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15.82(9)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FBEAB8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16.21(9)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C6912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5.311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BACFA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6.220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45BDB8C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3A3BEDCF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7252C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DJ-27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1DD4C7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1CA69D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15.49(9)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D4B07F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16.24(9)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7D7BA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5.422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FE79E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6.208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796AB7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584EE4D8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1EFD4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DJ-28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7E7A04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BFBA31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14.20(9)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FABD1F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14.30(9)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A3B8B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5.917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F139B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7.050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3D3FEC0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0E9BB1E7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AE088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DJ-29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08B4AD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AC2DB5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13.62(8)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066870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14.12(9)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5613B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6.168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404CD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7.138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52CFF29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0AE5CA78" w14:textId="77777777" w:rsidTr="0009407E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604B33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DJ-30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D5C766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F3778C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13.05(9)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E21540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14.17(9)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A1029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6.435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EDD68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7.114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754C4AF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6C8BFEEB" w14:textId="77777777" w:rsidTr="0009407E">
        <w:trPr>
          <w:jc w:val="center"/>
        </w:trPr>
        <w:tc>
          <w:tcPr>
            <w:tcW w:w="9979" w:type="dxa"/>
            <w:gridSpan w:val="7"/>
            <w:shd w:val="clear" w:color="auto" w:fill="FFFFFF"/>
          </w:tcPr>
          <w:p w14:paraId="2C950921" w14:textId="77777777" w:rsidR="0009407E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*Fa:修正后的地基承载力特征值;FaE:调整后的地基抗震承载力;Pk:平均基底反力;Pkmax最大基底反力;</w:t>
            </w:r>
          </w:p>
        </w:tc>
      </w:tr>
    </w:tbl>
    <w:p w14:paraId="51BF6598" w14:textId="77777777" w:rsidR="0009407E" w:rsidRDefault="00000000">
      <w:pPr>
        <w:spacing w:beforeLines="113" w:before="127" w:afterLines="113" w:after="127" w:line="113" w:lineRule="auto"/>
        <w:jc w:val="center"/>
      </w:pPr>
      <w:r>
        <w:rPr>
          <w:rFonts w:ascii="宋体" w:eastAsia="宋体" w:hint="eastAsia"/>
          <w:b/>
          <w:color w:val="000000"/>
          <w:sz w:val="24"/>
          <w:szCs w:val="24"/>
          <w:shd w:val="clear" w:color="auto" w:fill="FFFFFF"/>
        </w:rPr>
        <w:t>表8-2独立基础零应力区</w:t>
      </w:r>
    </w:p>
    <w:tbl>
      <w:tblPr>
        <w:tblStyle w:val="a8"/>
        <w:tblW w:w="10206" w:type="dxa"/>
        <w:jc w:val="center"/>
        <w:tblLook w:val="04A0" w:firstRow="1" w:lastRow="0" w:firstColumn="1" w:lastColumn="0" w:noHBand="0" w:noVBand="1"/>
      </w:tblPr>
      <w:tblGrid>
        <w:gridCol w:w="3402"/>
        <w:gridCol w:w="3402"/>
        <w:gridCol w:w="3402"/>
      </w:tblGrid>
      <w:tr w:rsidR="0009407E" w14:paraId="674F12D5" w14:textId="77777777" w:rsidTr="0009407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3402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36A96B8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序号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C8F2F2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A0/A(%)</w:t>
            </w:r>
          </w:p>
        </w:tc>
        <w:tc>
          <w:tcPr>
            <w:tcW w:w="3402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C10B07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结论</w:t>
            </w:r>
          </w:p>
        </w:tc>
      </w:tr>
      <w:tr w:rsidR="0009407E" w14:paraId="3578337E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5F925F6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0D62CD1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2262703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409CDC77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5F5C3B1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7054DFA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0314661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0B825EC8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5CC29AD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DJ-3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30BB4A9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1C29D2A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2774DC89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237ACE8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DJ-4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39523A3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2290C8D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19EB7BE3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493D28B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DJ-5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4A50EAF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1D53262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4ED018C7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79FC858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DJ-6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679AC87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380910A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02B11C9E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205362C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DJ-7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3A01805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66A5D38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7C0631DF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5FA397D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DJ-8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2203EC2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0B8803C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1C66B6D5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14B441E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DJ-9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625036F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3A59A6F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6777E5FF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2B80DB3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09661AD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2D21098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6616B219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7DBF52E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DJ-11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2FDD78D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5E72684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107FD868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0FBB482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DJ-12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1ECC605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2199488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363CC762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139DC93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DJ-13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273C84F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57C4DC1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6C01FFBE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54B9D0B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DJ-14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77880B3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3922181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315B5EAC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23BD056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DJ-15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2583F65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528E1F8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13A5DEEE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194BB8E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DJ-16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0901A6F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1F6F809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47E525FB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5D66066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DJ-17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2E10BB9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52F97AB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138ADA8F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3CEED8D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DJ-18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32007A1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57592FC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06B4F083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50EF5DB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DJ-19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09EA1C8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7556317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32808304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667B875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2C02EAF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06FCFCF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6D789A7E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072F05A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DJ-21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31F878F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24445B8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5DF3B337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46CBBA0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DJ-22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10AD5C5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65BB4FD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1DF7BFAD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692F2E5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DJ-23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5211353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7932691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4549A5EB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44811B9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DJ-24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280CAEE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099F749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3CE2EB60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356EFE0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DJ-25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7E13AA8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5381FD6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59ED0982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686C99F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DJ-26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295C702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5A46671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5B00C30E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7592B69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DJ-27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18747E9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4828A9A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7CBCAE68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4747DF0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DJ-28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2B44F64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0FA9B62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6331A6EC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6D7BC23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DJ-29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3FD7A51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4EE5DBE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088FF722" w14:textId="77777777" w:rsidTr="0009407E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02DD978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DJ-30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0A0C0B0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0B103A0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</w:tbl>
    <w:p w14:paraId="16088596" w14:textId="77777777" w:rsidR="0009407E" w:rsidRDefault="00000000">
      <w:pPr>
        <w:pStyle w:val="af4"/>
        <w:jc w:val="left"/>
      </w:pPr>
      <w:bookmarkStart w:id="19" w:name="_Toc202530756"/>
      <w:r>
        <w:rPr>
          <w:rFonts w:ascii="宋体" w:hint="eastAsia"/>
          <w:color w:val="000000"/>
          <w:shd w:val="clear" w:color="auto" w:fill="FFFFFF"/>
        </w:rPr>
        <w:t>9. 基础配筋</w:t>
      </w:r>
      <w:bookmarkEnd w:id="19"/>
    </w:p>
    <w:p w14:paraId="5FF97AD6" w14:textId="77777777" w:rsidR="0009407E" w:rsidRDefault="00000000">
      <w:pPr>
        <w:pStyle w:val="2"/>
        <w:jc w:val="left"/>
      </w:pPr>
      <w:bookmarkStart w:id="20" w:name="_Toc202530757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t>1. 独基配筋结果</w:t>
      </w:r>
      <w:bookmarkEnd w:id="20"/>
    </w:p>
    <w:p w14:paraId="00EA4CE9" w14:textId="77777777" w:rsidR="0009407E" w:rsidRDefault="00000000">
      <w:pPr>
        <w:spacing w:beforeLines="113" w:before="127" w:afterLines="113" w:after="127" w:line="113" w:lineRule="auto"/>
        <w:jc w:val="center"/>
      </w:pPr>
      <w:r>
        <w:rPr>
          <w:rFonts w:ascii="宋体" w:eastAsia="宋体" w:hint="eastAsia"/>
          <w:b/>
          <w:color w:val="000000"/>
          <w:sz w:val="24"/>
          <w:szCs w:val="24"/>
          <w:shd w:val="clear" w:color="auto" w:fill="FFFFFF"/>
        </w:rPr>
        <w:t>表9-1独立基础配筋结果</w:t>
      </w:r>
    </w:p>
    <w:tbl>
      <w:tblPr>
        <w:tblStyle w:val="a8"/>
        <w:tblW w:w="9639" w:type="dxa"/>
        <w:jc w:val="center"/>
        <w:tblLook w:val="04A0" w:firstRow="1" w:lastRow="0" w:firstColumn="1" w:lastColumn="0" w:noHBand="0" w:noVBand="1"/>
      </w:tblPr>
      <w:tblGrid>
        <w:gridCol w:w="1135"/>
        <w:gridCol w:w="2551"/>
        <w:gridCol w:w="1701"/>
        <w:gridCol w:w="2551"/>
        <w:gridCol w:w="1701"/>
      </w:tblGrid>
      <w:tr w:rsidR="0009407E" w14:paraId="63E7D2D7" w14:textId="77777777" w:rsidTr="0009407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1134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3795245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编号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F9F0E9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Mx(kN*m)(组合)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3FEBF7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X配筋(cm*cm/m)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F05377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My(kN*m)(组合)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62E93C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Y配筋(cm*cm/m)</w:t>
            </w:r>
          </w:p>
        </w:tc>
      </w:tr>
      <w:tr w:rsidR="0009407E" w14:paraId="5EB355F9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4F907FF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758AC66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7E95D4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7EACC90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5.98(27)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5A8257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2DE148FD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20F60D5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A69D0C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1.98(27)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87BB29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6C7F498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6.08(27)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A35D2B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098F0D16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36B9E69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DJ-3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4CF9F5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C20DC2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3AB385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11.14(27)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A9DFA1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44F4A822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4FF5AD3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DJ-4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F0378A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11.78(26)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338EF7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A48978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DE9FF5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1F631F41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78E2F4C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DJ-5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35D604C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E82625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B0497B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18.58(27)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A3C891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5CCFA363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38B2BE6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DJ-6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3C40562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B3702D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5874F40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18.06(27)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9C2AF6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3AD97575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24BBE3C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DJ-7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571F43A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10.30(27)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5744EF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3A07258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F36F81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0EFAA441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437BEC2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DJ-8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420A96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40ED41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77EA643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27.64(27)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614973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6D3E794D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407C01C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DJ-9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705D9AB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20553B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316A843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25.53(27)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E5E931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28FE6F41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10C080E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441DD03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11.34(27)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6C8E36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23C9E7E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3D3375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2E637C51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43FECD0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DJ-11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210B88A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285B6E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6EC7502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31.78(27)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F5BC36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3B25BFB9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39A4F0B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DJ-12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7B271C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3C45B2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7EE8C76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30.11(27)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3374A2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4BEB8645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3238DD1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DJ-13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4A86C71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10.54(27)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F90DAB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6323165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41BDC9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7CBA806E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258ADBF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DJ-14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5B2620F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0CCB74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28A09E3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31.51(27)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4E2D2B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3E872207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19DE06E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DJ-15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75BAB69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6FB71F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474F995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30.05(27)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3BAC0E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469D8467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613144A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DJ-16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3A2399E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10.75(27)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2D4079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B33E91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18140B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36B61205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23ED32E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DJ-17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5DC7307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D9C4AC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2FEDC1E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31.54(27)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F34C6A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0B611A8B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01DE0E6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DJ-18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3EDA5A6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9CC1AD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62E4B4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30.08(27)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90B8E5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27F82465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2744060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DJ-19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77A8624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11.52(27)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1D03EC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7D05164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733C42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0EE5DF9B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7598FA9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DJ-20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8D1C8F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317BDC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70D7E2B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31.87(27)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521708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4DB509AD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23BFEF8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DJ-21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55442E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C96F78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26A3A41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30.17(27)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EDA748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097C97FE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3541195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DJ-22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D75591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9.42(27)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9E6F22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6BE4FAF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A7BC68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35FEA3B0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0BDFA86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DJ-23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E4CCCB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3574D8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4745BF8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27.73(27)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9D0B00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02CF3F2F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04DA5CE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DJ-24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482B963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B2F671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7492E1C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26.29(27)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1EB816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400FB6AB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63B7927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DJ-25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47BA9E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12.21(27)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731708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6EB80AE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586D11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23A7B111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35DFA61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DJ-26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5FF4D19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E19A85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495C99B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20.65(27)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082594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62979050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73409C7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DJ-27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0BF448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4B5CA3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D1A5BA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20.94(27)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73B8CD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41457396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6B88365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DJ-28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639962F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7.18(27)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E75D8B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5A07FFE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7.30(27)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FF0504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73861718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207024A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DJ-29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939CD8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98E0E0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29BE056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16.54(27)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9E223D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09407E" w14:paraId="7526D65C" w14:textId="77777777" w:rsidTr="0009407E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7A30D6D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DJ-30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3EAF28A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5.33(33)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0B7AF8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1D61A4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7.45(33)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DBBB54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</w:tbl>
    <w:p w14:paraId="6DFA8FA4" w14:textId="77777777" w:rsidR="0009407E" w:rsidRDefault="00000000">
      <w:pPr>
        <w:pStyle w:val="af4"/>
        <w:jc w:val="left"/>
      </w:pPr>
      <w:bookmarkStart w:id="21" w:name="_Toc202530758"/>
      <w:r>
        <w:rPr>
          <w:rFonts w:ascii="宋体" w:hint="eastAsia"/>
          <w:color w:val="000000"/>
          <w:shd w:val="clear" w:color="auto" w:fill="FFFFFF"/>
        </w:rPr>
        <w:t>10. 冲剪局压验算结果</w:t>
      </w:r>
      <w:bookmarkEnd w:id="21"/>
    </w:p>
    <w:p w14:paraId="4065691C" w14:textId="77777777" w:rsidR="0009407E" w:rsidRDefault="00000000">
      <w:pPr>
        <w:pStyle w:val="2"/>
        <w:jc w:val="left"/>
      </w:pPr>
      <w:bookmarkStart w:id="22" w:name="_Toc202530759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t>1. 独基冲切剪切</w:t>
      </w:r>
      <w:bookmarkEnd w:id="22"/>
    </w:p>
    <w:p w14:paraId="0D7E2B9F" w14:textId="77777777" w:rsidR="0009407E" w:rsidRDefault="00000000">
      <w:pPr>
        <w:spacing w:beforeLines="113" w:before="127" w:afterLines="113" w:after="127" w:line="113" w:lineRule="auto"/>
        <w:jc w:val="center"/>
      </w:pPr>
      <w:r>
        <w:rPr>
          <w:rFonts w:ascii="宋体" w:eastAsia="宋体" w:hint="eastAsia"/>
          <w:b/>
          <w:color w:val="000000"/>
          <w:sz w:val="24"/>
          <w:szCs w:val="24"/>
          <w:shd w:val="clear" w:color="auto" w:fill="FFFFFF"/>
        </w:rPr>
        <w:t>表10-1独立基础冲切剪切验算</w:t>
      </w:r>
    </w:p>
    <w:tbl>
      <w:tblPr>
        <w:tblStyle w:val="a8"/>
        <w:tblW w:w="8164" w:type="dxa"/>
        <w:jc w:val="center"/>
        <w:tblLook w:val="04A0" w:firstRow="1" w:lastRow="0" w:firstColumn="1" w:lastColumn="0" w:noHBand="0" w:noVBand="1"/>
      </w:tblPr>
      <w:tblGrid>
        <w:gridCol w:w="1360"/>
        <w:gridCol w:w="2268"/>
        <w:gridCol w:w="2268"/>
        <w:gridCol w:w="2268"/>
      </w:tblGrid>
      <w:tr w:rsidR="0009407E" w14:paraId="3D74B785" w14:textId="77777777" w:rsidTr="0009407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1360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3C5C1B1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序号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487771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冲切系数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BF0FA0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剪切系数</w:t>
            </w:r>
          </w:p>
        </w:tc>
        <w:tc>
          <w:tcPr>
            <w:tcW w:w="226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76B5F49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结论</w:t>
            </w:r>
          </w:p>
        </w:tc>
      </w:tr>
      <w:tr w:rsidR="0009407E" w14:paraId="7383E45C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41B1369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6873CE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19.05(32)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D3951A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AFE295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289E4FBF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25DC98C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ADCFD5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10.39(26)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AF04C5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FADC65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5C392C7E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5C6613F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DJ-3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31828A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14.06(26)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0DC13D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75F1E70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16B46A56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186CD11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DJ-4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19E27B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8.77(27)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B6742F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380FE9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56A3C5F9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2260198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DJ-5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BC0BB1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6.46(24)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0BD65A2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394CE96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22116FC0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63EED75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DJ-6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CC733E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6.78(27)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11F6AA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0D4B6FE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0D45A298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11F8E96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DJ-7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51DCC7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8.71(27)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33389FE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E5A679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06DB11CE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437B494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DJ-8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BB815F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4.79(27)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030974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3327545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5759B77B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1D46C5E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DJ-9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3F23265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4.55(27)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283391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3F310A0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533F8893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27E0D1D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DJ-10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76DEC4A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8.18(27)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B2B003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BB393F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3D34EBE9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47674B3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DJ-11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0BC5DD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4.36(27)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356895B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08443F1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6586AC4F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324B16F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DJ-12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05BD135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4.19(27)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19AE17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DC97B2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115EB89D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7A8D396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DJ-13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6E0E59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8.27(27)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CD38C9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AC48CE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175A970C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79DD1D2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DJ-14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32B42AE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4.42(27)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4DE893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8426CF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2EE051F7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0961690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DJ-15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7905DCF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4.24(27)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70FB0A3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9C4684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6464E220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6EB54E1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DJ-16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3C81AEA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8.27(27)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615547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0B5559D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651AA53B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0D43CEF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DJ-17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7D680F2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4.42(27)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C195BA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3DECAE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32F8D031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4A41B3C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DJ-18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59BCAD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4.24(27)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4C16E4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BAF666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72EF0819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0E57BFEB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DJ-19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76A653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8.17(27)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7BA272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B7CEF2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258A3319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5716A6FC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DJ-20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B10EDC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4.36(27)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737F027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A8FB11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60BE11DD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41D71B3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DJ-21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743B5A8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4.19(27)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40DCA10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00D7E9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0E53396C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76C02F2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DJ-22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5DE3CF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8.80(27)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79D5C05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840F06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263502D2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29CE98D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DJ-23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75CA10D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4.83(27)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3F53D21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237153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2F4573D3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5AB9FC18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DJ-24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C08FB56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4.51(27)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F9EEB2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3EB134D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006470DE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16793D5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DJ-25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4323A3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9.05(27)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5EF6DF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D5AD32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30D8666C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284AB05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DJ-26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45CD71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5.98(27)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08B3BC5D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724DE1B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5A9CB112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78DE015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DJ-27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77E66B1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5.98(27)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DA6BD7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0C0AC3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736AFF3C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4841E49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DJ-28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2EC5C83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5.01(26)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0A5E2A2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6F440E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79524A3D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6ACEA3C5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DJ-29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46DA9E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6.45(26)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E1B43E7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0708D7FA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09407E" w14:paraId="2974EBEF" w14:textId="77777777" w:rsidTr="0009407E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64F6FDBE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DJ-30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72715E54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5.83(26)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023CA379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B57FC3F" w14:textId="77777777" w:rsidR="0009407E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</w:tbl>
    <w:p w14:paraId="058C01BA" w14:textId="77777777" w:rsidR="0009407E" w:rsidRDefault="00000000">
      <w:pPr>
        <w:pStyle w:val="af4"/>
        <w:jc w:val="left"/>
      </w:pPr>
      <w:bookmarkStart w:id="23" w:name="_Toc202530760"/>
      <w:r>
        <w:rPr>
          <w:rFonts w:ascii="宋体" w:hint="eastAsia"/>
          <w:color w:val="000000"/>
          <w:shd w:val="clear" w:color="auto" w:fill="FFFFFF"/>
        </w:rPr>
        <w:t>11. 结果简图</w:t>
      </w:r>
      <w:bookmarkEnd w:id="23"/>
    </w:p>
    <w:p w14:paraId="672ADE23" w14:textId="77777777" w:rsidR="0009407E" w:rsidRDefault="00000000">
      <w:pPr>
        <w:pStyle w:val="2"/>
        <w:jc w:val="left"/>
      </w:pPr>
      <w:bookmarkStart w:id="24" w:name="_Toc202530761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t>1. 模型基本简图</w:t>
      </w:r>
      <w:bookmarkEnd w:id="24"/>
    </w:p>
    <w:p w14:paraId="7298CCF0" w14:textId="77777777" w:rsidR="0009407E" w:rsidRDefault="0009407E">
      <w:pPr>
        <w:sectPr w:rsidR="0009407E">
          <w:headerReference w:type="default" r:id="rId6"/>
          <w:footerReference w:type="default" r:id="rId7"/>
          <w:pgSz w:w="11906" w:h="16838" w:code="9"/>
          <w:pgMar w:top="1814" w:right="1417" w:bottom="1814" w:left="1417" w:header="120" w:footer="200" w:gutter="0"/>
          <w:cols w:space="1134"/>
          <w:titlePg/>
          <w:docGrid w:type="lines" w:linePitch="113"/>
        </w:sectPr>
      </w:pPr>
    </w:p>
    <w:p w14:paraId="6AFB066D" w14:textId="77777777" w:rsidR="0009407E" w:rsidRDefault="00000000">
      <w:pPr>
        <w:jc w:val="center"/>
      </w:pPr>
      <w:r>
        <w:rPr>
          <w:noProof/>
        </w:rPr>
        <w:lastRenderedPageBreak/>
        <w:drawing>
          <wp:inline distT="0" distB="0" distL="0" distR="0" wp14:anchorId="0CAD5D11" wp14:editId="71D8128A">
            <wp:extent cx="9252000" cy="6372000"/>
            <wp:effectExtent l="0" t="0" r="0" b="0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63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26B86" w14:textId="77777777" w:rsidR="0009407E" w:rsidRDefault="00000000">
      <w:pPr>
        <w:jc w:val="center"/>
      </w:pPr>
      <w:hyperlink r:id="rId9" w:history="1">
        <w:r>
          <w:rPr>
            <w:rFonts w:ascii="宋体" w:eastAsia="宋体" w:hint="eastAsia"/>
            <w:color w:val="000000"/>
            <w:sz w:val="24"/>
            <w:szCs w:val="24"/>
            <w:shd w:val="clear" w:color="auto" w:fill="FFFFFF"/>
          </w:rPr>
          <w:t>图11-1   模型信息</w:t>
        </w:r>
      </w:hyperlink>
    </w:p>
    <w:p w14:paraId="1853CB20" w14:textId="77777777" w:rsidR="0009407E" w:rsidRDefault="00000000">
      <w:pPr>
        <w:pStyle w:val="2"/>
        <w:jc w:val="left"/>
      </w:pPr>
      <w:bookmarkStart w:id="25" w:name="_Toc202530762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lastRenderedPageBreak/>
        <w:t>2. 承载力计算结果</w:t>
      </w:r>
      <w:bookmarkEnd w:id="25"/>
    </w:p>
    <w:p w14:paraId="61A43D20" w14:textId="77777777" w:rsidR="0009407E" w:rsidRDefault="00000000">
      <w:pPr>
        <w:jc w:val="center"/>
      </w:pPr>
      <w:r>
        <w:rPr>
          <w:noProof/>
        </w:rPr>
        <w:drawing>
          <wp:inline distT="0" distB="0" distL="0" distR="0" wp14:anchorId="094C2F46" wp14:editId="4ABE3CB6">
            <wp:extent cx="9252000" cy="6012000"/>
            <wp:effectExtent l="0" t="0" r="0" b="0"/>
            <wp:docPr id="2002947079" name="图片 20029470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60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9DECC" w14:textId="77777777" w:rsidR="0009407E" w:rsidRDefault="00000000">
      <w:pPr>
        <w:jc w:val="center"/>
      </w:pPr>
      <w:hyperlink r:id="rId11" w:history="1">
        <w:r>
          <w:rPr>
            <w:rFonts w:ascii="宋体" w:eastAsia="宋体" w:hint="eastAsia"/>
            <w:color w:val="000000"/>
            <w:sz w:val="24"/>
            <w:szCs w:val="24"/>
            <w:shd w:val="clear" w:color="auto" w:fill="FFFFFF"/>
          </w:rPr>
          <w:t>图11-2   无震最大反力</w:t>
        </w:r>
      </w:hyperlink>
    </w:p>
    <w:p w14:paraId="7F7520B5" w14:textId="77777777" w:rsidR="0009407E" w:rsidRDefault="00000000">
      <w:pPr>
        <w:jc w:val="center"/>
      </w:pPr>
      <w:r>
        <w:rPr>
          <w:noProof/>
        </w:rPr>
        <w:lastRenderedPageBreak/>
        <w:drawing>
          <wp:inline distT="0" distB="0" distL="0" distR="0" wp14:anchorId="7F2BF95D" wp14:editId="550A7087">
            <wp:extent cx="9252000" cy="6372000"/>
            <wp:effectExtent l="0" t="0" r="0" b="0"/>
            <wp:docPr id="1331526504" name="图片 13315265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63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4AF79" w14:textId="77777777" w:rsidR="0009407E" w:rsidRDefault="00000000">
      <w:pPr>
        <w:jc w:val="center"/>
      </w:pPr>
      <w:hyperlink r:id="rId13" w:history="1">
        <w:r>
          <w:rPr>
            <w:rFonts w:ascii="宋体" w:eastAsia="宋体" w:hint="eastAsia"/>
            <w:color w:val="000000"/>
            <w:sz w:val="24"/>
            <w:szCs w:val="24"/>
            <w:shd w:val="clear" w:color="auto" w:fill="FFFFFF"/>
          </w:rPr>
          <w:t>图11-3   有震最大反力</w:t>
        </w:r>
      </w:hyperlink>
    </w:p>
    <w:p w14:paraId="567C8834" w14:textId="77777777" w:rsidR="0009407E" w:rsidRDefault="00000000">
      <w:pPr>
        <w:jc w:val="center"/>
      </w:pPr>
      <w:r>
        <w:rPr>
          <w:noProof/>
        </w:rPr>
        <w:lastRenderedPageBreak/>
        <w:drawing>
          <wp:inline distT="0" distB="0" distL="0" distR="0" wp14:anchorId="0C8BBBBF" wp14:editId="67AE338D">
            <wp:extent cx="9252000" cy="6372000"/>
            <wp:effectExtent l="0" t="0" r="0" b="0"/>
            <wp:docPr id="1362869121" name="图片 13628691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63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2052A" w14:textId="77777777" w:rsidR="0009407E" w:rsidRDefault="00000000">
      <w:pPr>
        <w:jc w:val="center"/>
      </w:pPr>
      <w:hyperlink r:id="rId15" w:history="1">
        <w:r>
          <w:rPr>
            <w:rFonts w:ascii="宋体" w:eastAsia="宋体" w:hint="eastAsia"/>
            <w:color w:val="000000"/>
            <w:sz w:val="24"/>
            <w:szCs w:val="24"/>
            <w:shd w:val="clear" w:color="auto" w:fill="FFFFFF"/>
          </w:rPr>
          <w:t>图11-4   软弱下卧层验算</w:t>
        </w:r>
      </w:hyperlink>
    </w:p>
    <w:p w14:paraId="510CE0AB" w14:textId="77777777" w:rsidR="0009407E" w:rsidRDefault="00000000">
      <w:pPr>
        <w:jc w:val="center"/>
      </w:pPr>
      <w:r>
        <w:rPr>
          <w:noProof/>
        </w:rPr>
        <w:lastRenderedPageBreak/>
        <w:drawing>
          <wp:inline distT="0" distB="0" distL="0" distR="0" wp14:anchorId="20FC85A9" wp14:editId="12A06B48">
            <wp:extent cx="9252000" cy="6372000"/>
            <wp:effectExtent l="0" t="0" r="0" b="0"/>
            <wp:docPr id="428763246" name="图片 4287632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63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3D3BE" w14:textId="77777777" w:rsidR="0009407E" w:rsidRDefault="00000000">
      <w:pPr>
        <w:jc w:val="center"/>
      </w:pPr>
      <w:hyperlink r:id="rId17" w:history="1">
        <w:r>
          <w:rPr>
            <w:rFonts w:ascii="宋体" w:eastAsia="宋体" w:hint="eastAsia"/>
            <w:color w:val="000000"/>
            <w:sz w:val="24"/>
            <w:szCs w:val="24"/>
            <w:shd w:val="clear" w:color="auto" w:fill="FFFFFF"/>
          </w:rPr>
          <w:t>图11-5   抗拔承载力</w:t>
        </w:r>
      </w:hyperlink>
    </w:p>
    <w:p w14:paraId="71AF05C6" w14:textId="77777777" w:rsidR="0009407E" w:rsidRDefault="00000000">
      <w:pPr>
        <w:pStyle w:val="2"/>
        <w:jc w:val="left"/>
      </w:pPr>
      <w:bookmarkStart w:id="26" w:name="_Toc202530763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lastRenderedPageBreak/>
        <w:t>3. 弯矩计算结果</w:t>
      </w:r>
      <w:bookmarkEnd w:id="26"/>
    </w:p>
    <w:p w14:paraId="627D708B" w14:textId="77777777" w:rsidR="0009407E" w:rsidRDefault="00000000">
      <w:pPr>
        <w:jc w:val="center"/>
      </w:pPr>
      <w:r>
        <w:rPr>
          <w:noProof/>
        </w:rPr>
        <w:drawing>
          <wp:inline distT="0" distB="0" distL="0" distR="0" wp14:anchorId="2F405631" wp14:editId="52374FA5">
            <wp:extent cx="9252000" cy="6012000"/>
            <wp:effectExtent l="0" t="0" r="0" b="0"/>
            <wp:docPr id="169573624" name="图片 1695736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60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368D4" w14:textId="77777777" w:rsidR="0009407E" w:rsidRDefault="00000000">
      <w:pPr>
        <w:jc w:val="center"/>
      </w:pPr>
      <w:hyperlink r:id="rId19" w:history="1">
        <w:r>
          <w:rPr>
            <w:rFonts w:ascii="宋体" w:eastAsia="宋体" w:hint="eastAsia"/>
            <w:color w:val="000000"/>
            <w:sz w:val="24"/>
            <w:szCs w:val="24"/>
            <w:shd w:val="clear" w:color="auto" w:fill="FFFFFF"/>
          </w:rPr>
          <w:t>图11-6   弯矩图</w:t>
        </w:r>
      </w:hyperlink>
    </w:p>
    <w:p w14:paraId="77E948CE" w14:textId="77777777" w:rsidR="0009407E" w:rsidRDefault="00000000">
      <w:pPr>
        <w:pStyle w:val="2"/>
        <w:jc w:val="left"/>
      </w:pPr>
      <w:bookmarkStart w:id="27" w:name="_Toc202530764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lastRenderedPageBreak/>
        <w:t>4. 配筋计算结果</w:t>
      </w:r>
      <w:bookmarkEnd w:id="27"/>
    </w:p>
    <w:p w14:paraId="4B9B0517" w14:textId="77777777" w:rsidR="0009407E" w:rsidRDefault="00000000">
      <w:pPr>
        <w:jc w:val="center"/>
      </w:pPr>
      <w:r>
        <w:rPr>
          <w:noProof/>
        </w:rPr>
        <w:drawing>
          <wp:inline distT="0" distB="0" distL="0" distR="0" wp14:anchorId="2EF74F79" wp14:editId="60B0A953">
            <wp:extent cx="9252000" cy="6012000"/>
            <wp:effectExtent l="0" t="0" r="0" b="0"/>
            <wp:docPr id="1911786612" name="图片 19117866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60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F2B49" w14:textId="77777777" w:rsidR="0009407E" w:rsidRDefault="00000000">
      <w:pPr>
        <w:jc w:val="center"/>
      </w:pPr>
      <w:hyperlink r:id="rId21" w:history="1">
        <w:r>
          <w:rPr>
            <w:rFonts w:ascii="宋体" w:eastAsia="宋体" w:hint="eastAsia"/>
            <w:color w:val="000000"/>
            <w:sz w:val="24"/>
            <w:szCs w:val="24"/>
            <w:shd w:val="clear" w:color="auto" w:fill="FFFFFF"/>
          </w:rPr>
          <w:t>图11-7   配筋图</w:t>
        </w:r>
      </w:hyperlink>
    </w:p>
    <w:p w14:paraId="67CC4085" w14:textId="77777777" w:rsidR="0009407E" w:rsidRDefault="00000000">
      <w:pPr>
        <w:pStyle w:val="2"/>
        <w:jc w:val="left"/>
      </w:pPr>
      <w:bookmarkStart w:id="28" w:name="_Toc202530765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lastRenderedPageBreak/>
        <w:t>5. 沉降图</w:t>
      </w:r>
      <w:bookmarkEnd w:id="28"/>
    </w:p>
    <w:p w14:paraId="21D42694" w14:textId="77777777" w:rsidR="0009407E" w:rsidRDefault="00000000">
      <w:pPr>
        <w:jc w:val="center"/>
      </w:pPr>
      <w:r>
        <w:rPr>
          <w:noProof/>
        </w:rPr>
        <w:drawing>
          <wp:inline distT="0" distB="0" distL="0" distR="0" wp14:anchorId="745CC338" wp14:editId="25BA3507">
            <wp:extent cx="9252000" cy="6012000"/>
            <wp:effectExtent l="0" t="0" r="0" b="0"/>
            <wp:docPr id="940324016" name="图片 9403240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60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8C3B2" w14:textId="77777777" w:rsidR="0009407E" w:rsidRDefault="00000000">
      <w:pPr>
        <w:jc w:val="center"/>
      </w:pPr>
      <w:hyperlink r:id="rId23" w:history="1">
        <w:r>
          <w:rPr>
            <w:rFonts w:ascii="宋体" w:eastAsia="宋体" w:hint="eastAsia"/>
            <w:color w:val="000000"/>
            <w:sz w:val="24"/>
            <w:szCs w:val="24"/>
            <w:shd w:val="clear" w:color="auto" w:fill="FFFFFF"/>
          </w:rPr>
          <w:t>图11-8   构件中心点沉降图</w:t>
        </w:r>
      </w:hyperlink>
    </w:p>
    <w:p w14:paraId="30D86BE4" w14:textId="77777777" w:rsidR="0009407E" w:rsidRDefault="00000000">
      <w:pPr>
        <w:jc w:val="center"/>
      </w:pPr>
      <w:r>
        <w:rPr>
          <w:noProof/>
        </w:rPr>
        <w:lastRenderedPageBreak/>
        <w:drawing>
          <wp:inline distT="0" distB="0" distL="0" distR="0" wp14:anchorId="739126C8" wp14:editId="2289AD4F">
            <wp:extent cx="9252000" cy="6372000"/>
            <wp:effectExtent l="0" t="0" r="0" b="0"/>
            <wp:docPr id="1590245513" name="图片 15902455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63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FD6B4" w14:textId="77777777" w:rsidR="0009407E" w:rsidRDefault="00000000">
      <w:pPr>
        <w:jc w:val="center"/>
      </w:pPr>
      <w:hyperlink r:id="rId25" w:history="1">
        <w:r>
          <w:rPr>
            <w:rFonts w:ascii="宋体" w:eastAsia="宋体" w:hint="eastAsia"/>
            <w:color w:val="000000"/>
            <w:sz w:val="24"/>
            <w:szCs w:val="24"/>
            <w:shd w:val="clear" w:color="auto" w:fill="FFFFFF"/>
          </w:rPr>
          <w:t>图11-9   单元沉降图</w:t>
        </w:r>
      </w:hyperlink>
    </w:p>
    <w:p w14:paraId="69CC9F2A" w14:textId="77777777" w:rsidR="0009407E" w:rsidRDefault="00000000">
      <w:pPr>
        <w:pStyle w:val="2"/>
        <w:jc w:val="left"/>
      </w:pPr>
      <w:bookmarkStart w:id="29" w:name="_Toc202530766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lastRenderedPageBreak/>
        <w:t>6. 设计简图结果</w:t>
      </w:r>
      <w:bookmarkEnd w:id="29"/>
    </w:p>
    <w:p w14:paraId="6A02FE20" w14:textId="77777777" w:rsidR="0009407E" w:rsidRDefault="00000000">
      <w:pPr>
        <w:jc w:val="center"/>
      </w:pPr>
      <w:r>
        <w:rPr>
          <w:noProof/>
        </w:rPr>
        <w:drawing>
          <wp:inline distT="0" distB="0" distL="0" distR="0" wp14:anchorId="7740F811" wp14:editId="12798A62">
            <wp:extent cx="9252000" cy="6012000"/>
            <wp:effectExtent l="0" t="0" r="0" b="0"/>
            <wp:docPr id="943565532" name="图片 9435655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60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BF2BC" w14:textId="77777777" w:rsidR="0009407E" w:rsidRDefault="00000000">
      <w:pPr>
        <w:jc w:val="center"/>
      </w:pPr>
      <w:hyperlink r:id="rId27" w:history="1">
        <w:r>
          <w:rPr>
            <w:rFonts w:ascii="宋体" w:eastAsia="宋体" w:hint="eastAsia"/>
            <w:color w:val="000000"/>
            <w:sz w:val="24"/>
            <w:szCs w:val="24"/>
            <w:shd w:val="clear" w:color="auto" w:fill="FFFFFF"/>
          </w:rPr>
          <w:t>图11-10   设计简图</w:t>
        </w:r>
      </w:hyperlink>
    </w:p>
    <w:sectPr w:rsidR="0009407E">
      <w:headerReference w:type="default" r:id="rId28"/>
      <w:footerReference w:type="default" r:id="rId29"/>
      <w:pgSz w:w="16838" w:h="11906" w:orient="landscape" w:code="9"/>
      <w:pgMar w:top="567" w:right="850" w:bottom="453" w:left="1417" w:header="120" w:footer="200" w:gutter="0"/>
      <w:cols w:space="1134"/>
      <w:titlePg/>
      <w:docGrid w:type="lines" w:linePitch="11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288996" w14:textId="77777777" w:rsidR="000A4520" w:rsidRDefault="000A4520">
      <w:r>
        <w:separator/>
      </w:r>
    </w:p>
  </w:endnote>
  <w:endnote w:type="continuationSeparator" w:id="0">
    <w:p w14:paraId="48764B7F" w14:textId="77777777" w:rsidR="000A4520" w:rsidRDefault="000A45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78683747"/>
      <w:docPartObj>
        <w:docPartGallery w:val="Page Numbers (Bottom of Page)"/>
        <w:docPartUnique/>
      </w:docPartObj>
    </w:sdtPr>
    <w:sdtContent>
      <w:p w14:paraId="4EE713FB" w14:textId="77777777" w:rsidR="0009407E" w:rsidRDefault="00000000">
        <w:pPr>
          <w:pStyle w:val="af"/>
          <w:jc w:val="center"/>
        </w:pPr>
        <w:r>
          <w:t xml:space="preserve">-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C6549E">
          <w:rPr>
            <w:noProof/>
          </w:rPr>
          <w:t>2</w:t>
        </w:r>
        <w:r>
          <w:fldChar w:fldCharType="end"/>
        </w:r>
        <w:r>
          <w:t xml:space="preserve"> -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675754864"/>
      <w:docPartObj>
        <w:docPartGallery w:val="Page Numbers (Bottom of Page)"/>
        <w:docPartUnique/>
      </w:docPartObj>
    </w:sdtPr>
    <w:sdtContent>
      <w:p w14:paraId="0FF33B45" w14:textId="77777777" w:rsidR="0009407E" w:rsidRDefault="00000000">
        <w:pPr>
          <w:pStyle w:val="af"/>
          <w:jc w:val="center"/>
        </w:pPr>
        <w:r>
          <w:t xml:space="preserve">-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C6549E">
          <w:rPr>
            <w:noProof/>
          </w:rPr>
          <w:t>19</w:t>
        </w:r>
        <w:r>
          <w:fldChar w:fldCharType="end"/>
        </w:r>
        <w:r>
          <w:t xml:space="preserve"> -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25FFC8" w14:textId="77777777" w:rsidR="000A4520" w:rsidRDefault="000A4520">
      <w:r>
        <w:separator/>
      </w:r>
    </w:p>
  </w:footnote>
  <w:footnote w:type="continuationSeparator" w:id="0">
    <w:p w14:paraId="4CC1A884" w14:textId="77777777" w:rsidR="000A4520" w:rsidRDefault="000A45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EF7915" w14:textId="77777777" w:rsidR="0009407E" w:rsidRDefault="0009407E">
    <w:pPr>
      <w:pStyle w:val="a3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EC0D8F" w14:textId="77777777" w:rsidR="0009407E" w:rsidRDefault="0009407E">
    <w:pPr>
      <w:pStyle w:val="a3"/>
      <w:pBdr>
        <w:bottom w:val="none" w:sz="0" w:space="0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>
      <o:colormru v:ext="edit" colors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407E"/>
    <w:rsid w:val="0009407E"/>
    <w:rsid w:val="000A4520"/>
    <w:rsid w:val="00256A16"/>
    <w:rsid w:val="00C6549E"/>
    <w:rsid w:val="00F617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white"/>
    </o:shapedefaults>
    <o:shapelayout v:ext="edit">
      <o:idmap v:ext="edit" data="2"/>
    </o:shapelayout>
  </w:shapeDefaults>
  <w:decimalSymbol w:val="."/>
  <w:listSeparator w:val=","/>
  <w14:docId w14:val="530C90B7"/>
  <w15:docId w15:val="{0E2377BB-EBF7-412D-B5A2-DB98D272BB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2E599A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2E599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2E599A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2E599A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2E599A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2E599A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511D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511DD"/>
    <w:rPr>
      <w:sz w:val="18"/>
      <w:szCs w:val="18"/>
    </w:rPr>
  </w:style>
  <w:style w:type="table" w:customStyle="1" w:styleId="a5">
    <w:name w:val="三线式表格(三条线都为细线)"/>
    <w:basedOn w:val="a1"/>
    <w:uiPriority w:val="99"/>
    <w:qFormat/>
    <w:rsid w:val="00060DB6"/>
    <w:tblPr>
      <w:tblBorders>
        <w:bottom w:val="single" w:sz="4" w:space="0" w:color="auto"/>
      </w:tblBorders>
    </w:tblPr>
    <w:tblStylePr w:type="firstRow">
      <w:tblPr/>
      <w:tcPr>
        <w:tcBorders>
          <w:top w:val="single" w:sz="4" w:space="0" w:color="auto"/>
          <w:left w:val="nil"/>
          <w:bottom w:val="single" w:sz="4" w:space="0" w:color="auto"/>
          <w:right w:val="nil"/>
          <w:insideH w:val="nil"/>
          <w:insideV w:val="nil"/>
        </w:tcBorders>
      </w:tcPr>
    </w:tblStylePr>
  </w:style>
  <w:style w:type="table" w:customStyle="1" w:styleId="0">
    <w:name w:val="三线式表格(三条线都为细线)_表头为0"/>
    <w:basedOn w:val="a1"/>
    <w:uiPriority w:val="99"/>
    <w:qFormat/>
    <w:rsid w:val="00060DB6"/>
    <w:tblPr>
      <w:tblBorders>
        <w:bottom w:val="single" w:sz="4" w:space="0" w:color="auto"/>
      </w:tblBorders>
    </w:tblPr>
    <w:tblStylePr w:type="firstRow">
      <w:tblPr/>
      <w:tcPr>
        <w:tcBorders>
          <w:top w:val="single" w:sz="4" w:space="0" w:color="auto"/>
        </w:tcBorders>
      </w:tcPr>
    </w:tblStylePr>
  </w:style>
  <w:style w:type="table" w:customStyle="1" w:styleId="21">
    <w:name w:val="三线式表格(三条线都为细线)_表头为2"/>
    <w:basedOn w:val="a1"/>
    <w:uiPriority w:val="99"/>
    <w:qFormat/>
    <w:rsid w:val="00060DB6"/>
    <w:tblPr>
      <w:tblBorders>
        <w:bottom w:val="single" w:sz="4" w:space="0" w:color="auto"/>
      </w:tblBorders>
    </w:tblPr>
    <w:tblStylePr w:type="firstRow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31">
    <w:name w:val="三线式表格(三条线都为细线)_表头为3"/>
    <w:basedOn w:val="a1"/>
    <w:uiPriority w:val="99"/>
    <w:qFormat/>
    <w:rsid w:val="00C93F0B"/>
    <w:tblPr>
      <w:tblBorders>
        <w:bottom w:val="single" w:sz="4" w:space="0" w:color="auto"/>
      </w:tblBorders>
    </w:tblPr>
    <w:tblStylePr w:type="firstRow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a6">
    <w:name w:val="三线式表格(顶底线粗，中线细)"/>
    <w:basedOn w:val="a1"/>
    <w:uiPriority w:val="99"/>
    <w:qFormat/>
    <w:rsid w:val="00291AB0"/>
    <w:tblPr>
      <w:tblBorders>
        <w:bottom w:val="single" w:sz="14" w:space="0" w:color="auto"/>
      </w:tblBorders>
    </w:tblPr>
    <w:tblStylePr w:type="firstRow">
      <w:tblPr/>
      <w:tcPr>
        <w:tcBorders>
          <w:top w:val="single" w:sz="14" w:space="0" w:color="auto"/>
          <w:bottom w:val="single" w:sz="4" w:space="0" w:color="auto"/>
        </w:tcBorders>
      </w:tcPr>
    </w:tblStylePr>
  </w:style>
  <w:style w:type="table" w:customStyle="1" w:styleId="00">
    <w:name w:val="三线式表格(顶底线粗，中线细)_表头为0"/>
    <w:basedOn w:val="a1"/>
    <w:uiPriority w:val="99"/>
    <w:qFormat/>
    <w:rsid w:val="00291AB0"/>
    <w:tblPr>
      <w:tblBorders>
        <w:bottom w:val="single" w:sz="14" w:space="0" w:color="auto"/>
      </w:tblBorders>
    </w:tblPr>
    <w:tblStylePr w:type="firstRow">
      <w:tblPr/>
      <w:tcPr>
        <w:tcBorders>
          <w:top w:val="single" w:sz="14" w:space="0" w:color="auto"/>
        </w:tcBorders>
      </w:tcPr>
    </w:tblStylePr>
  </w:style>
  <w:style w:type="table" w:customStyle="1" w:styleId="22">
    <w:name w:val="三线式表格(顶底线粗，中线细)_表头为2"/>
    <w:basedOn w:val="a1"/>
    <w:uiPriority w:val="99"/>
    <w:qFormat/>
    <w:rsid w:val="00291AB0"/>
    <w:tblPr>
      <w:tblBorders>
        <w:bottom w:val="single" w:sz="14" w:space="0" w:color="auto"/>
      </w:tblBorders>
    </w:tblPr>
    <w:tblStylePr w:type="firstRow">
      <w:tblPr/>
      <w:tcPr>
        <w:tcBorders>
          <w:top w:val="single" w:sz="14" w:space="0" w:color="auto"/>
          <w:bottom w:val="single" w:sz="4" w:space="0" w:color="auto"/>
        </w:tcBorders>
      </w:tcPr>
    </w:tblStylePr>
  </w:style>
  <w:style w:type="table" w:customStyle="1" w:styleId="32">
    <w:name w:val="三线式表格(顶底线粗，中线细)_表头为3"/>
    <w:basedOn w:val="a1"/>
    <w:uiPriority w:val="99"/>
    <w:qFormat/>
    <w:rsid w:val="00291AB0"/>
    <w:tblPr>
      <w:tblBorders>
        <w:bottom w:val="single" w:sz="14" w:space="0" w:color="auto"/>
      </w:tblBorders>
    </w:tblPr>
    <w:tblStylePr w:type="firstRow">
      <w:tblPr/>
      <w:tcPr>
        <w:tcBorders>
          <w:top w:val="single" w:sz="14" w:space="0" w:color="auto"/>
          <w:bottom w:val="single" w:sz="4" w:space="0" w:color="auto"/>
        </w:tcBorders>
      </w:tcPr>
    </w:tblStylePr>
  </w:style>
  <w:style w:type="table" w:customStyle="1" w:styleId="a7">
    <w:name w:val="表头及底线粗，内线细，无两侧边框"/>
    <w:basedOn w:val="a1"/>
    <w:uiPriority w:val="99"/>
    <w:qFormat/>
    <w:rsid w:val="00E470B2"/>
    <w:tblPr>
      <w:tblBorders>
        <w:top w:val="single" w:sz="14" w:space="0" w:color="auto"/>
        <w:bottom w:val="single" w:sz="14" w:space="0" w:color="auto"/>
        <w:insideH w:val="single" w:sz="4" w:space="0" w:color="auto"/>
        <w:insideV w:val="single" w:sz="4" w:space="0" w:color="auto"/>
      </w:tblBorders>
    </w:tblPr>
    <w:tblStylePr w:type="firstRow">
      <w:tblPr/>
      <w:tcPr>
        <w:tcBorders>
          <w:top w:val="single" w:sz="14" w:space="0" w:color="auto"/>
          <w:bottom w:val="single" w:sz="14" w:space="0" w:color="auto"/>
        </w:tcBorders>
      </w:tcPr>
    </w:tblStylePr>
  </w:style>
  <w:style w:type="table" w:customStyle="1" w:styleId="01">
    <w:name w:val="表头及底线粗，内线细，无两侧边框_表头为0"/>
    <w:basedOn w:val="a1"/>
    <w:uiPriority w:val="99"/>
    <w:qFormat/>
    <w:rsid w:val="006E7016"/>
    <w:tblPr>
      <w:tblBorders>
        <w:top w:val="single" w:sz="14" w:space="0" w:color="auto"/>
        <w:bottom w:val="single" w:sz="14" w:space="0" w:color="auto"/>
        <w:insideH w:val="single" w:sz="4" w:space="0" w:color="auto"/>
        <w:insideV w:val="single" w:sz="4" w:space="0" w:color="auto"/>
      </w:tblBorders>
    </w:tblPr>
    <w:tblStylePr w:type="firstRow">
      <w:tblPr/>
      <w:tcPr>
        <w:tcBorders>
          <w:top w:val="single" w:sz="14" w:space="0" w:color="auto"/>
        </w:tcBorders>
      </w:tcPr>
    </w:tblStylePr>
  </w:style>
  <w:style w:type="table" w:customStyle="1" w:styleId="23">
    <w:name w:val="表头及底线粗，内线细，无两侧边框_表头为2"/>
    <w:basedOn w:val="a1"/>
    <w:uiPriority w:val="99"/>
    <w:qFormat/>
    <w:rsid w:val="006E7016"/>
    <w:tblPr>
      <w:tblBorders>
        <w:top w:val="single" w:sz="14" w:space="0" w:color="auto"/>
        <w:bottom w:val="single" w:sz="14" w:space="0" w:color="auto"/>
        <w:insideH w:val="single" w:sz="4" w:space="0" w:color="auto"/>
        <w:insideV w:val="single" w:sz="4" w:space="0" w:color="auto"/>
      </w:tblBorders>
    </w:tblPr>
    <w:tblStylePr w:type="firstRow">
      <w:tblPr/>
      <w:tcPr>
        <w:tcBorders>
          <w:top w:val="single" w:sz="14" w:space="0" w:color="auto"/>
          <w:bottom w:val="single" w:sz="14" w:space="0" w:color="auto"/>
        </w:tcBorders>
      </w:tcPr>
    </w:tblStylePr>
  </w:style>
  <w:style w:type="table" w:customStyle="1" w:styleId="33">
    <w:name w:val="表头及底线粗，内线细，无两侧边框_表头为3"/>
    <w:basedOn w:val="a1"/>
    <w:uiPriority w:val="99"/>
    <w:qFormat/>
    <w:rsid w:val="009A72F5"/>
    <w:tblPr>
      <w:tblBorders>
        <w:top w:val="single" w:sz="14" w:space="0" w:color="auto"/>
        <w:bottom w:val="single" w:sz="14" w:space="0" w:color="auto"/>
        <w:insideH w:val="single" w:sz="4" w:space="0" w:color="auto"/>
        <w:insideV w:val="single" w:sz="4" w:space="0" w:color="auto"/>
      </w:tblBorders>
    </w:tblPr>
    <w:tblStylePr w:type="firstRow">
      <w:tblPr/>
      <w:tcPr>
        <w:tcBorders>
          <w:top w:val="single" w:sz="14" w:space="0" w:color="auto"/>
          <w:bottom w:val="single" w:sz="14" w:space="0" w:color="auto"/>
        </w:tcBorders>
      </w:tcPr>
    </w:tblStylePr>
  </w:style>
  <w:style w:type="table" w:customStyle="1" w:styleId="a8">
    <w:name w:val="表头及边框粗，内线细"/>
    <w:basedOn w:val="a1"/>
    <w:uiPriority w:val="99"/>
    <w:qFormat/>
    <w:rsid w:val="00BF7B7A"/>
    <w:tblPr>
      <w:tblBorders>
        <w:top w:val="single" w:sz="4" w:space="0" w:color="auto"/>
        <w:left w:val="single" w:sz="14" w:space="0" w:color="auto"/>
        <w:bottom w:val="single" w:sz="14" w:space="0" w:color="auto"/>
        <w:right w:val="single" w:sz="14" w:space="0" w:color="auto"/>
        <w:insideH w:val="single" w:sz="4" w:space="0" w:color="auto"/>
        <w:insideV w:val="single" w:sz="4" w:space="0" w:color="auto"/>
      </w:tblBorders>
    </w:tblPr>
    <w:tblStylePr w:type="firstRow">
      <w:tblPr/>
      <w:tcPr>
        <w:tcBorders>
          <w:top w:val="single" w:sz="14" w:space="0" w:color="auto"/>
          <w:left w:val="single" w:sz="14" w:space="0" w:color="auto"/>
          <w:bottom w:val="single" w:sz="14" w:space="0" w:color="auto"/>
          <w:right w:val="single" w:sz="14" w:space="0" w:color="auto"/>
          <w:insideH w:val="single" w:sz="6" w:space="0" w:color="auto"/>
          <w:insideV w:val="single" w:sz="6" w:space="0" w:color="auto"/>
          <w:tl2br w:val="nil"/>
          <w:tr2bl w:val="nil"/>
        </w:tcBorders>
      </w:tcPr>
    </w:tblStylePr>
  </w:style>
  <w:style w:type="table" w:customStyle="1" w:styleId="02">
    <w:name w:val="表头及边框粗，内线细_表头为0"/>
    <w:basedOn w:val="a1"/>
    <w:uiPriority w:val="99"/>
    <w:qFormat/>
    <w:rsid w:val="00BF7B7A"/>
    <w:tblPr>
      <w:tblBorders>
        <w:top w:val="single" w:sz="14" w:space="0" w:color="auto"/>
        <w:left w:val="single" w:sz="14" w:space="0" w:color="auto"/>
        <w:bottom w:val="single" w:sz="14" w:space="0" w:color="auto"/>
        <w:right w:val="single" w:sz="14" w:space="0" w:color="auto"/>
        <w:insideH w:val="single" w:sz="4" w:space="0" w:color="auto"/>
        <w:insideV w:val="single" w:sz="4" w:space="0" w:color="auto"/>
      </w:tblBorders>
    </w:tblPr>
    <w:tblStylePr w:type="firstRow">
      <w:tblPr/>
      <w:tcPr>
        <w:tcBorders>
          <w:top w:val="single" w:sz="14" w:space="0" w:color="auto"/>
          <w:left w:val="single" w:sz="14" w:space="0" w:color="auto"/>
          <w:bottom w:val="single" w:sz="14" w:space="0" w:color="auto"/>
          <w:right w:val="single" w:sz="14" w:space="0" w:color="auto"/>
        </w:tcBorders>
      </w:tcPr>
    </w:tblStylePr>
  </w:style>
  <w:style w:type="table" w:customStyle="1" w:styleId="24">
    <w:name w:val="表头及边框粗，内线细_表头为2"/>
    <w:basedOn w:val="a1"/>
    <w:uiPriority w:val="99"/>
    <w:qFormat/>
    <w:rsid w:val="00BF7B7A"/>
    <w:tblPr>
      <w:tblBorders>
        <w:top w:val="single" w:sz="14" w:space="0" w:color="auto"/>
        <w:left w:val="single" w:sz="14" w:space="0" w:color="auto"/>
        <w:bottom w:val="single" w:sz="14" w:space="0" w:color="auto"/>
        <w:right w:val="single" w:sz="14" w:space="0" w:color="auto"/>
        <w:insideH w:val="single" w:sz="4" w:space="0" w:color="auto"/>
        <w:insideV w:val="single" w:sz="4" w:space="0" w:color="auto"/>
      </w:tblBorders>
    </w:tblPr>
    <w:tblStylePr w:type="firstRow">
      <w:tblPr/>
      <w:tcPr>
        <w:tcBorders>
          <w:top w:val="single" w:sz="14" w:space="0" w:color="auto"/>
          <w:left w:val="single" w:sz="14" w:space="0" w:color="auto"/>
          <w:bottom w:val="single" w:sz="14" w:space="0" w:color="auto"/>
          <w:right w:val="single" w:sz="14" w:space="0" w:color="auto"/>
          <w:insideH w:val="single" w:sz="4" w:space="0" w:color="auto"/>
          <w:insideV w:val="single" w:sz="4" w:space="0" w:color="auto"/>
        </w:tcBorders>
      </w:tcPr>
    </w:tblStylePr>
  </w:style>
  <w:style w:type="table" w:customStyle="1" w:styleId="34">
    <w:name w:val="表头及边框粗，内线细_表头为3"/>
    <w:basedOn w:val="a1"/>
    <w:uiPriority w:val="99"/>
    <w:qFormat/>
    <w:rsid w:val="002A2B92"/>
    <w:tblPr>
      <w:tblBorders>
        <w:top w:val="single" w:sz="14" w:space="0" w:color="auto"/>
        <w:left w:val="single" w:sz="14" w:space="0" w:color="auto"/>
        <w:bottom w:val="single" w:sz="14" w:space="0" w:color="auto"/>
        <w:right w:val="single" w:sz="14" w:space="0" w:color="auto"/>
        <w:insideH w:val="single" w:sz="4" w:space="0" w:color="auto"/>
        <w:insideV w:val="single" w:sz="4" w:space="0" w:color="auto"/>
      </w:tblBorders>
    </w:tblPr>
    <w:tblStylePr w:type="firstRow">
      <w:tblPr/>
      <w:tcPr>
        <w:tcBorders>
          <w:top w:val="single" w:sz="14" w:space="0" w:color="auto"/>
          <w:left w:val="single" w:sz="14" w:space="0" w:color="auto"/>
          <w:bottom w:val="single" w:sz="14" w:space="0" w:color="auto"/>
          <w:right w:val="single" w:sz="14" w:space="0" w:color="auto"/>
          <w:insideH w:val="single" w:sz="4" w:space="0" w:color="auto"/>
          <w:insideV w:val="single" w:sz="4" w:space="0" w:color="auto"/>
        </w:tcBorders>
      </w:tcPr>
    </w:tblStylePr>
  </w:style>
  <w:style w:type="table" w:customStyle="1" w:styleId="a9">
    <w:name w:val="双外轮廓线式，外粗，内细 (表格内部线细)"/>
    <w:basedOn w:val="a1"/>
    <w:uiPriority w:val="99"/>
    <w:qFormat/>
    <w:rsid w:val="00AC40EA"/>
    <w:tblPr>
      <w:tblBorders>
        <w:top w:val="thinThickSmallGap" w:sz="24" w:space="0" w:color="auto"/>
        <w:left w:val="thinThickSmallGap" w:sz="24" w:space="0" w:color="auto"/>
        <w:bottom w:val="thickThinSmallGap" w:sz="24" w:space="0" w:color="auto"/>
        <w:right w:val="thickThinSmallGap" w:sz="24" w:space="0" w:color="auto"/>
        <w:insideH w:val="single" w:sz="6" w:space="0" w:color="auto"/>
        <w:insideV w:val="single" w:sz="6" w:space="0" w:color="auto"/>
      </w:tblBorders>
    </w:tblPr>
    <w:tblStylePr w:type="lastRow">
      <w:tblPr/>
      <w:tcPr>
        <w:tcBorders>
          <w:insideH w:val="single" w:sz="6" w:space="0" w:color="auto"/>
          <w:insideV w:val="single" w:sz="6" w:space="0" w:color="auto"/>
        </w:tcBorders>
      </w:tcPr>
    </w:tblStylePr>
  </w:style>
  <w:style w:type="table" w:customStyle="1" w:styleId="aa">
    <w:name w:val="双外轮廓线式，外细，内粗 (表格内部线细)"/>
    <w:basedOn w:val="a1"/>
    <w:uiPriority w:val="99"/>
    <w:qFormat/>
    <w:rsid w:val="00656315"/>
    <w:tblPr>
      <w:tblBorders>
        <w:top w:val="thickThinSmallGap" w:sz="24" w:space="0" w:color="auto"/>
        <w:left w:val="thickThinSmallGap" w:sz="24" w:space="0" w:color="auto"/>
        <w:bottom w:val="thinThickSmallGap" w:sz="24" w:space="0" w:color="auto"/>
        <w:right w:val="thinThickSmallGap" w:sz="24" w:space="0" w:color="auto"/>
        <w:insideH w:val="single" w:sz="6" w:space="0" w:color="auto"/>
        <w:insideV w:val="single" w:sz="6" w:space="0" w:color="auto"/>
      </w:tblBorders>
    </w:tblPr>
    <w:tblStylePr w:type="lastRow">
      <w:tblPr/>
      <w:tcPr>
        <w:tcBorders>
          <w:insideH w:val="single" w:sz="6" w:space="0" w:color="auto"/>
          <w:insideV w:val="single" w:sz="6" w:space="0" w:color="auto"/>
        </w:tcBorders>
      </w:tcPr>
    </w:tblStylePr>
  </w:style>
  <w:style w:type="table" w:customStyle="1" w:styleId="ab">
    <w:name w:val="双外轮廓线式，外细，内细 (表格内部线细)"/>
    <w:basedOn w:val="a1"/>
    <w:uiPriority w:val="99"/>
    <w:qFormat/>
    <w:rsid w:val="00656315"/>
    <w:tblPr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H w:val="single" w:sz="6" w:space="0" w:color="auto"/>
        <w:insideV w:val="single" w:sz="6" w:space="0" w:color="auto"/>
      </w:tblBorders>
    </w:tblPr>
  </w:style>
  <w:style w:type="table" w:customStyle="1" w:styleId="ac">
    <w:name w:val="三外轮廓线式，外细，中粗，内细 (表格内部线细)"/>
    <w:basedOn w:val="a1"/>
    <w:uiPriority w:val="99"/>
    <w:qFormat/>
    <w:rsid w:val="00656315"/>
    <w:tblPr>
      <w:tblBorders>
        <w:top w:val="thinThickThinSmallGap" w:sz="24" w:space="0" w:color="auto"/>
        <w:left w:val="thinThickThinSmallGap" w:sz="24" w:space="0" w:color="auto"/>
        <w:bottom w:val="thinThickThinSmallGap" w:sz="24" w:space="0" w:color="auto"/>
        <w:right w:val="thinThickThinSmallGap" w:sz="24" w:space="0" w:color="auto"/>
        <w:insideH w:val="single" w:sz="6" w:space="0" w:color="auto"/>
        <w:insideV w:val="single" w:sz="6" w:space="0" w:color="auto"/>
      </w:tblBorders>
    </w:tblPr>
  </w:style>
  <w:style w:type="table" w:customStyle="1" w:styleId="ad">
    <w:name w:val="三维式外轮廓线(表格内部线细)"/>
    <w:basedOn w:val="a1"/>
    <w:uiPriority w:val="99"/>
    <w:qFormat/>
    <w:rsid w:val="00656315"/>
    <w:tblPr>
      <w:tblBorders>
        <w:top w:val="threeDEmboss" w:sz="24" w:space="0" w:color="auto"/>
        <w:left w:val="threeDEmboss" w:sz="24" w:space="0" w:color="auto"/>
        <w:bottom w:val="threeDEngrave" w:sz="24" w:space="0" w:color="auto"/>
        <w:right w:val="threeDEngrave" w:sz="24" w:space="0" w:color="auto"/>
        <w:insideH w:val="single" w:sz="6" w:space="0" w:color="auto"/>
        <w:insideV w:val="single" w:sz="6" w:space="0" w:color="auto"/>
      </w:tblBorders>
    </w:tblPr>
  </w:style>
  <w:style w:type="table" w:customStyle="1" w:styleId="ae">
    <w:name w:val="无线条"/>
    <w:basedOn w:val="a1"/>
    <w:uiPriority w:val="99"/>
    <w:rsid w:val="00F57BE3"/>
    <w:tblPr/>
  </w:style>
  <w:style w:type="paragraph" w:styleId="af">
    <w:name w:val="footer"/>
    <w:basedOn w:val="a"/>
    <w:link w:val="af0"/>
    <w:uiPriority w:val="99"/>
    <w:unhideWhenUsed/>
    <w:rsid w:val="008511D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0">
    <w:name w:val="页脚 字符"/>
    <w:basedOn w:val="a0"/>
    <w:link w:val="af"/>
    <w:uiPriority w:val="99"/>
    <w:rsid w:val="008511DD"/>
    <w:rPr>
      <w:sz w:val="18"/>
      <w:szCs w:val="18"/>
    </w:rPr>
  </w:style>
  <w:style w:type="table" w:styleId="af1">
    <w:name w:val="Table Grid"/>
    <w:basedOn w:val="a1"/>
    <w:uiPriority w:val="39"/>
    <w:rsid w:val="00155C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link w:val="af3"/>
    <w:uiPriority w:val="99"/>
    <w:semiHidden/>
    <w:unhideWhenUsed/>
    <w:rsid w:val="002E599A"/>
    <w:rPr>
      <w:sz w:val="18"/>
      <w:szCs w:val="18"/>
    </w:rPr>
  </w:style>
  <w:style w:type="character" w:customStyle="1" w:styleId="af3">
    <w:name w:val="批注框文本 字符"/>
    <w:basedOn w:val="a0"/>
    <w:link w:val="af2"/>
    <w:uiPriority w:val="99"/>
    <w:semiHidden/>
    <w:rsid w:val="002E599A"/>
    <w:rPr>
      <w:sz w:val="18"/>
      <w:szCs w:val="18"/>
    </w:rPr>
  </w:style>
  <w:style w:type="paragraph" w:styleId="af4">
    <w:name w:val="Title"/>
    <w:basedOn w:val="a"/>
    <w:next w:val="a"/>
    <w:link w:val="af5"/>
    <w:uiPriority w:val="10"/>
    <w:qFormat/>
    <w:rsid w:val="002E599A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af5">
    <w:name w:val="标题 字符"/>
    <w:basedOn w:val="a0"/>
    <w:link w:val="af4"/>
    <w:uiPriority w:val="10"/>
    <w:rsid w:val="002E599A"/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10">
    <w:name w:val="标题 1 字符"/>
    <w:basedOn w:val="a0"/>
    <w:link w:val="1"/>
    <w:uiPriority w:val="9"/>
    <w:rsid w:val="002E599A"/>
    <w:rPr>
      <w:b/>
      <w:bCs/>
      <w:kern w:val="44"/>
      <w:sz w:val="44"/>
      <w:szCs w:val="44"/>
    </w:rPr>
  </w:style>
  <w:style w:type="paragraph" w:styleId="af6">
    <w:name w:val="Subtitle"/>
    <w:basedOn w:val="a"/>
    <w:next w:val="a"/>
    <w:link w:val="af7"/>
    <w:uiPriority w:val="11"/>
    <w:qFormat/>
    <w:rsid w:val="002E599A"/>
    <w:pPr>
      <w:spacing w:before="240" w:after="60" w:line="312" w:lineRule="auto"/>
      <w:jc w:val="center"/>
      <w:outlineLvl w:val="1"/>
    </w:pPr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af7">
    <w:name w:val="副标题 字符"/>
    <w:basedOn w:val="a0"/>
    <w:link w:val="af6"/>
    <w:uiPriority w:val="11"/>
    <w:rsid w:val="002E599A"/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20">
    <w:name w:val="标题 2 字符"/>
    <w:basedOn w:val="a0"/>
    <w:link w:val="2"/>
    <w:uiPriority w:val="9"/>
    <w:rsid w:val="002E599A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2E599A"/>
    <w:rPr>
      <w:b/>
      <w:bCs/>
      <w:sz w:val="32"/>
      <w:szCs w:val="32"/>
    </w:rPr>
  </w:style>
  <w:style w:type="character" w:customStyle="1" w:styleId="40">
    <w:name w:val="标题 4 字符"/>
    <w:basedOn w:val="a0"/>
    <w:link w:val="4"/>
    <w:uiPriority w:val="9"/>
    <w:rsid w:val="002E599A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0">
    <w:name w:val="标题 5 字符"/>
    <w:basedOn w:val="a0"/>
    <w:link w:val="5"/>
    <w:uiPriority w:val="9"/>
    <w:rsid w:val="002E599A"/>
    <w:rPr>
      <w:b/>
      <w:bCs/>
      <w:sz w:val="28"/>
      <w:szCs w:val="28"/>
    </w:rPr>
  </w:style>
  <w:style w:type="character" w:customStyle="1" w:styleId="60">
    <w:name w:val="标题 6 字符"/>
    <w:basedOn w:val="a0"/>
    <w:link w:val="6"/>
    <w:uiPriority w:val="9"/>
    <w:rsid w:val="002E599A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1">
    <w:name w:val="toc 1"/>
    <w:basedOn w:val="a"/>
    <w:next w:val="a"/>
    <w:autoRedefine/>
    <w:uiPriority w:val="39"/>
    <w:unhideWhenUsed/>
    <w:rsid w:val="00AD4F42"/>
  </w:style>
  <w:style w:type="paragraph" w:styleId="TOC2">
    <w:name w:val="toc 2"/>
    <w:basedOn w:val="a"/>
    <w:next w:val="a"/>
    <w:autoRedefine/>
    <w:uiPriority w:val="39"/>
    <w:unhideWhenUsed/>
    <w:rsid w:val="00AD4F42"/>
    <w:pPr>
      <w:ind w:leftChars="200" w:left="420"/>
    </w:pPr>
  </w:style>
  <w:style w:type="paragraph" w:styleId="TOC3">
    <w:name w:val="toc 3"/>
    <w:basedOn w:val="a"/>
    <w:next w:val="a"/>
    <w:autoRedefine/>
    <w:uiPriority w:val="39"/>
    <w:unhideWhenUsed/>
    <w:rsid w:val="00AD4F42"/>
    <w:pPr>
      <w:ind w:leftChars="400" w:left="840"/>
    </w:pPr>
  </w:style>
  <w:style w:type="paragraph" w:styleId="TOC4">
    <w:name w:val="toc 4"/>
    <w:basedOn w:val="a"/>
    <w:next w:val="a"/>
    <w:autoRedefine/>
    <w:uiPriority w:val="39"/>
    <w:unhideWhenUsed/>
    <w:rsid w:val="00AD4F42"/>
    <w:pPr>
      <w:ind w:leftChars="600" w:left="1260"/>
    </w:pPr>
  </w:style>
  <w:style w:type="paragraph" w:styleId="TOC">
    <w:name w:val="TOC Heading"/>
    <w:basedOn w:val="1"/>
    <w:next w:val="a"/>
    <w:uiPriority w:val="39"/>
    <w:semiHidden/>
    <w:unhideWhenUsed/>
    <w:qFormat/>
    <w:rsid w:val="00AD4F42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2E74B5" w:themeColor="accent1" w:themeShade="BF"/>
      <w:kern w:val="0"/>
      <w:sz w:val="28"/>
      <w:szCs w:val="28"/>
    </w:rPr>
  </w:style>
  <w:style w:type="character" w:styleId="af8">
    <w:name w:val="Hyperlink"/>
    <w:basedOn w:val="a0"/>
    <w:uiPriority w:val="99"/>
    <w:unhideWhenUsed/>
    <w:rsid w:val="00C6549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file:///D:\&#25991;&#20214;\&#31119;&#24314;&#24352;&#40511;&#30427;\2025&#24180;\6&#26376;\&#30707;&#29422;&#24066;&#35266;&#26223;&#24179;&#21488;&#65288;400x4&#65289;\&#27169;&#22411;\&#25361;&#21488;&#20116;PK&#22522;&#30784;\&#35745;&#31639;&#20070;T&#22270;\&#26377;&#38663;&#26368;&#22823;&#21453;&#21147;.t" TargetMode="External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" Type="http://schemas.openxmlformats.org/officeDocument/2006/relationships/webSettings" Target="webSettings.xml"/><Relationship Id="rId21" Type="http://schemas.openxmlformats.org/officeDocument/2006/relationships/hyperlink" Target="file:///D:\&#25991;&#20214;\&#31119;&#24314;&#24352;&#40511;&#30427;\2025&#24180;\6&#26376;\&#30707;&#29422;&#24066;&#35266;&#26223;&#24179;&#21488;&#65288;400x4&#65289;\&#27169;&#22411;\&#25361;&#21488;&#20116;PK&#22522;&#30784;\&#35745;&#31639;&#20070;T&#22270;\&#37197;&#31563;&#22270;.t" TargetMode="External"/><Relationship Id="rId7" Type="http://schemas.openxmlformats.org/officeDocument/2006/relationships/footer" Target="footer1.xml"/><Relationship Id="rId12" Type="http://schemas.openxmlformats.org/officeDocument/2006/relationships/image" Target="media/image3.emf"/><Relationship Id="rId17" Type="http://schemas.openxmlformats.org/officeDocument/2006/relationships/hyperlink" Target="file:///D:\&#25991;&#20214;\&#31119;&#24314;&#24352;&#40511;&#30427;\2025&#24180;\6&#26376;\&#30707;&#29422;&#24066;&#35266;&#26223;&#24179;&#21488;&#65288;400x4&#65289;\&#27169;&#22411;\&#25361;&#21488;&#20116;PK&#22522;&#30784;\&#35745;&#31639;&#20070;T&#22270;\&#25239;&#25300;&#25215;&#36733;&#21147;.t" TargetMode="External"/><Relationship Id="rId25" Type="http://schemas.openxmlformats.org/officeDocument/2006/relationships/hyperlink" Target="file:///D:\&#25991;&#20214;\&#31119;&#24314;&#24352;&#40511;&#30427;\2025&#24180;\6&#26376;\&#30707;&#29422;&#24066;&#35266;&#26223;&#24179;&#21488;&#65288;400x4&#65289;\&#27169;&#22411;\&#25361;&#21488;&#20116;PK&#22522;&#30784;\&#35745;&#31639;&#20070;T&#22270;\&#21333;&#20803;&#27785;&#38477;&#22270;.t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hyperlink" Target="file:///D:\&#25991;&#20214;\&#31119;&#24314;&#24352;&#40511;&#30427;\2025&#24180;\6&#26376;\&#30707;&#29422;&#24066;&#35266;&#26223;&#24179;&#21488;&#65288;400x4&#65289;\&#27169;&#22411;\&#25361;&#21488;&#20116;PK&#22522;&#30784;\&#35745;&#31639;&#20070;T&#22270;\&#26080;&#38663;&#26368;&#22823;&#21453;&#21147;.t" TargetMode="External"/><Relationship Id="rId24" Type="http://schemas.openxmlformats.org/officeDocument/2006/relationships/image" Target="media/image9.emf"/><Relationship Id="rId5" Type="http://schemas.openxmlformats.org/officeDocument/2006/relationships/endnotes" Target="endnotes.xml"/><Relationship Id="rId15" Type="http://schemas.openxmlformats.org/officeDocument/2006/relationships/hyperlink" Target="file:///D:\&#25991;&#20214;\&#31119;&#24314;&#24352;&#40511;&#30427;\2025&#24180;\6&#26376;\&#30707;&#29422;&#24066;&#35266;&#26223;&#24179;&#21488;&#65288;400x4&#65289;\&#27169;&#22411;\&#25361;&#21488;&#20116;PK&#22522;&#30784;\&#35745;&#31639;&#20070;T&#22270;\&#36719;&#24369;&#19979;&#21351;&#23618;&#39564;&#31639;.t" TargetMode="External"/><Relationship Id="rId23" Type="http://schemas.openxmlformats.org/officeDocument/2006/relationships/hyperlink" Target="file:///D:\&#25991;&#20214;\&#31119;&#24314;&#24352;&#40511;&#30427;\2025&#24180;\6&#26376;\&#30707;&#29422;&#24066;&#35266;&#26223;&#24179;&#21488;&#65288;400x4&#65289;\&#27169;&#22411;\&#25361;&#21488;&#20116;PK&#22522;&#30784;\&#35745;&#31639;&#20070;T&#22270;\&#26500;&#20214;&#20013;&#24515;&#28857;&#27785;&#38477;&#22270;.t" TargetMode="External"/><Relationship Id="rId28" Type="http://schemas.openxmlformats.org/officeDocument/2006/relationships/header" Target="header2.xml"/><Relationship Id="rId10" Type="http://schemas.openxmlformats.org/officeDocument/2006/relationships/image" Target="media/image2.emf"/><Relationship Id="rId19" Type="http://schemas.openxmlformats.org/officeDocument/2006/relationships/hyperlink" Target="file:///D:\&#25991;&#20214;\&#31119;&#24314;&#24352;&#40511;&#30427;\2025&#24180;\6&#26376;\&#30707;&#29422;&#24066;&#35266;&#26223;&#24179;&#21488;&#65288;400x4&#65289;\&#27169;&#22411;\&#25361;&#21488;&#20116;PK&#22522;&#30784;\&#35745;&#31639;&#20070;T&#22270;\&#24367;&#30697;&#22270;.t" TargetMode="External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hyperlink" Target="file:///D:\&#25991;&#20214;\&#31119;&#24314;&#24352;&#40511;&#30427;\2025&#24180;\6&#26376;\&#30707;&#29422;&#24066;&#35266;&#26223;&#24179;&#21488;&#65288;400x4&#65289;\&#27169;&#22411;\&#25361;&#21488;&#20116;PK&#22522;&#30784;\&#35745;&#31639;&#20070;T&#22270;\&#27169;&#22411;&#20449;&#24687;.t" TargetMode="External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hyperlink" Target="file:///D:\&#25991;&#20214;\&#31119;&#24314;&#24352;&#40511;&#30427;\2025&#24180;\6&#26376;\&#30707;&#29422;&#24066;&#35266;&#26223;&#24179;&#21488;&#65288;400x4&#65289;\&#27169;&#22411;\&#25361;&#21488;&#20116;PK&#22522;&#30784;\&#35745;&#31639;&#20070;T&#22270;\&#35774;&#35745;&#31616;&#22270;.t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26</Pages>
  <Words>1804</Words>
  <Characters>10285</Characters>
  <Application>Microsoft Office Word</Application>
  <DocSecurity>0</DocSecurity>
  <Lines>85</Lines>
  <Paragraphs>24</Paragraphs>
  <ScaleCrop>false</ScaleCrop>
  <Company>Microsoft</Company>
  <LinksUpToDate>false</LinksUpToDate>
  <CharactersWithSpaces>12065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1</cp:lastModifiedBy>
  <cp:revision>2</cp:revision>
  <dcterms:created xsi:type="dcterms:W3CDTF">2025-07-04T06:12:00Z</dcterms:created>
  <dcterms:modified xsi:type="dcterms:W3CDTF">2025-07-04T06:12:00Z</dcterms:modified>
</cp:coreProperties>
</file>